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4E2BE" w14:textId="3712D83B" w:rsidR="002F5691" w:rsidRDefault="0014194D" w:rsidP="0014194D">
      <w:pPr>
        <w:ind w:firstLine="720"/>
        <w:jc w:val="center"/>
        <w:rPr>
          <w:rFonts w:ascii="Book Antiqua" w:hAnsi="Book Antiqua"/>
          <w:color w:val="FF0000"/>
        </w:rPr>
      </w:pPr>
      <w:r w:rsidRPr="00D7119C">
        <w:rPr>
          <w:rFonts w:ascii="Book Antiqua" w:hAnsi="Book Antiqua"/>
          <w:color w:val="FF0000"/>
        </w:rPr>
        <w:t>Ivan Šaško</w:t>
      </w:r>
    </w:p>
    <w:p w14:paraId="0C17CF46" w14:textId="68FE1869" w:rsidR="0014194D" w:rsidRDefault="0014194D" w:rsidP="0014194D">
      <w:pPr>
        <w:ind w:firstLine="720"/>
        <w:jc w:val="center"/>
        <w:rPr>
          <w:rFonts w:ascii="Book Antiqua" w:hAnsi="Book Antiqua"/>
          <w:i/>
          <w:color w:val="FF0000"/>
        </w:rPr>
      </w:pPr>
      <w:r w:rsidRPr="00D7119C">
        <w:rPr>
          <w:rFonts w:ascii="Book Antiqua" w:hAnsi="Book Antiqua"/>
          <w:i/>
          <w:color w:val="FF0000"/>
        </w:rPr>
        <w:t>pomoćni biskup zagrebački</w:t>
      </w:r>
    </w:p>
    <w:p w14:paraId="76FB7132" w14:textId="77777777" w:rsidR="002F5691" w:rsidRPr="00D7119C" w:rsidRDefault="002F5691" w:rsidP="0014194D">
      <w:pPr>
        <w:ind w:firstLine="720"/>
        <w:jc w:val="center"/>
        <w:rPr>
          <w:rFonts w:ascii="Book Antiqua" w:hAnsi="Book Antiqua"/>
          <w:i/>
          <w:color w:val="FF0000"/>
        </w:rPr>
      </w:pPr>
    </w:p>
    <w:p w14:paraId="08777165" w14:textId="77777777" w:rsidR="0014194D" w:rsidRPr="009E0858" w:rsidRDefault="0014194D" w:rsidP="0014194D">
      <w:pPr>
        <w:ind w:firstLine="72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9E0858">
        <w:rPr>
          <w:rFonts w:ascii="Book Antiqua" w:hAnsi="Book Antiqua"/>
          <w:b/>
          <w:color w:val="FF0000"/>
          <w:sz w:val="28"/>
          <w:szCs w:val="28"/>
        </w:rPr>
        <w:t xml:space="preserve">Uvod i homilija </w:t>
      </w:r>
    </w:p>
    <w:p w14:paraId="74E9F63B" w14:textId="77777777" w:rsidR="009E0858" w:rsidRPr="009E0858" w:rsidRDefault="0014194D" w:rsidP="0014194D">
      <w:pPr>
        <w:ind w:firstLine="720"/>
        <w:jc w:val="center"/>
        <w:rPr>
          <w:rFonts w:ascii="Book Antiqua" w:hAnsi="Book Antiqua"/>
          <w:bCs/>
          <w:color w:val="FF0000"/>
        </w:rPr>
      </w:pPr>
      <w:r w:rsidRPr="009E0858">
        <w:rPr>
          <w:rFonts w:ascii="Book Antiqua" w:hAnsi="Book Antiqua"/>
          <w:bCs/>
          <w:color w:val="FF0000"/>
        </w:rPr>
        <w:t xml:space="preserve">u euharistijskome slavlju </w:t>
      </w:r>
    </w:p>
    <w:p w14:paraId="6945F5AC" w14:textId="569D8AFD" w:rsidR="0014194D" w:rsidRPr="00D7119C" w:rsidRDefault="0014194D" w:rsidP="0014194D">
      <w:pPr>
        <w:ind w:firstLine="720"/>
        <w:jc w:val="center"/>
        <w:rPr>
          <w:rFonts w:ascii="Book Antiqua" w:hAnsi="Book Antiqua"/>
          <w:b/>
          <w:color w:val="FF0000"/>
        </w:rPr>
      </w:pPr>
      <w:r w:rsidRPr="00D7119C">
        <w:rPr>
          <w:rFonts w:ascii="Book Antiqua" w:hAnsi="Book Antiqua"/>
          <w:b/>
          <w:color w:val="FF0000"/>
        </w:rPr>
        <w:t>svetkovine sve</w:t>
      </w:r>
      <w:r>
        <w:rPr>
          <w:rFonts w:ascii="Book Antiqua" w:hAnsi="Book Antiqua"/>
          <w:b/>
          <w:color w:val="FF0000"/>
        </w:rPr>
        <w:t>toga Blaža, biskupa i mučenika,</w:t>
      </w:r>
    </w:p>
    <w:p w14:paraId="3BEEBA5A" w14:textId="77777777" w:rsidR="0014194D" w:rsidRPr="00D7119C" w:rsidRDefault="0014194D" w:rsidP="0014194D">
      <w:pPr>
        <w:ind w:firstLine="720"/>
        <w:jc w:val="center"/>
        <w:rPr>
          <w:rFonts w:ascii="Book Antiqua" w:hAnsi="Book Antiqua"/>
          <w:b/>
          <w:color w:val="FF0000"/>
        </w:rPr>
      </w:pPr>
      <w:r w:rsidRPr="00D7119C">
        <w:rPr>
          <w:rFonts w:ascii="Book Antiqua" w:hAnsi="Book Antiqua"/>
          <w:b/>
          <w:color w:val="FF0000"/>
        </w:rPr>
        <w:t xml:space="preserve">u </w:t>
      </w:r>
      <w:r>
        <w:rPr>
          <w:rFonts w:ascii="Book Antiqua" w:hAnsi="Book Antiqua"/>
          <w:b/>
          <w:color w:val="FF0000"/>
        </w:rPr>
        <w:t>župi sv. Blaža u Zagrebu</w:t>
      </w:r>
    </w:p>
    <w:p w14:paraId="5A023C58" w14:textId="77777777" w:rsidR="002F5691" w:rsidRDefault="002F5691" w:rsidP="0014194D">
      <w:pPr>
        <w:ind w:firstLine="720"/>
        <w:jc w:val="center"/>
        <w:rPr>
          <w:rFonts w:ascii="Book Antiqua" w:hAnsi="Book Antiqua"/>
          <w:i/>
          <w:color w:val="FF0000"/>
        </w:rPr>
      </w:pPr>
    </w:p>
    <w:p w14:paraId="6D16A585" w14:textId="27329170" w:rsidR="0014194D" w:rsidRPr="00206B92" w:rsidRDefault="002609AB" w:rsidP="0014194D">
      <w:pPr>
        <w:ind w:firstLine="720"/>
        <w:jc w:val="center"/>
        <w:rPr>
          <w:rFonts w:ascii="Book Antiqua" w:hAnsi="Book Antiqua"/>
          <w:i/>
          <w:color w:val="FF0000"/>
        </w:rPr>
      </w:pPr>
      <w:r>
        <w:rPr>
          <w:rFonts w:ascii="Book Antiqua" w:hAnsi="Book Antiqua"/>
          <w:i/>
          <w:color w:val="FF0000"/>
        </w:rPr>
        <w:t>Ponedjeljak</w:t>
      </w:r>
      <w:r w:rsidR="0014194D" w:rsidRPr="00206B92">
        <w:rPr>
          <w:rFonts w:ascii="Book Antiqua" w:hAnsi="Book Antiqua"/>
          <w:i/>
          <w:color w:val="FF0000"/>
        </w:rPr>
        <w:t>, 3. veljače 20</w:t>
      </w:r>
      <w:r>
        <w:rPr>
          <w:rFonts w:ascii="Book Antiqua" w:hAnsi="Book Antiqua"/>
          <w:i/>
          <w:color w:val="FF0000"/>
        </w:rPr>
        <w:t>20</w:t>
      </w:r>
      <w:r w:rsidR="0014194D">
        <w:rPr>
          <w:rFonts w:ascii="Book Antiqua" w:hAnsi="Book Antiqua"/>
          <w:i/>
          <w:color w:val="FF0000"/>
        </w:rPr>
        <w:t>., u 1</w:t>
      </w:r>
      <w:r w:rsidR="00572411">
        <w:rPr>
          <w:rFonts w:ascii="Book Antiqua" w:hAnsi="Book Antiqua"/>
          <w:i/>
          <w:color w:val="FF0000"/>
        </w:rPr>
        <w:t>8.30</w:t>
      </w:r>
      <w:r w:rsidR="0014194D" w:rsidRPr="00206B92">
        <w:rPr>
          <w:rFonts w:ascii="Book Antiqua" w:hAnsi="Book Antiqua"/>
          <w:i/>
          <w:color w:val="FF0000"/>
        </w:rPr>
        <w:t xml:space="preserve"> sati</w:t>
      </w:r>
    </w:p>
    <w:p w14:paraId="18D8DDF3" w14:textId="514B670D" w:rsidR="00501BC5" w:rsidRPr="00BE570D" w:rsidRDefault="00501BC5" w:rsidP="006369D0">
      <w:pPr>
        <w:spacing w:line="312" w:lineRule="auto"/>
        <w:ind w:firstLine="709"/>
        <w:jc w:val="both"/>
        <w:rPr>
          <w:rFonts w:ascii="Book Antiqua" w:hAnsi="Book Antiqua"/>
        </w:rPr>
      </w:pPr>
    </w:p>
    <w:p w14:paraId="54BD3E01" w14:textId="22CCBF5B" w:rsidR="009E0858" w:rsidRPr="00370E9F" w:rsidRDefault="00CB11DF" w:rsidP="00370E9F">
      <w:pPr>
        <w:spacing w:line="312" w:lineRule="auto"/>
        <w:ind w:firstLine="709"/>
        <w:jc w:val="both"/>
        <w:rPr>
          <w:rFonts w:ascii="Book Antiqua" w:hAnsi="Book Antiqua"/>
        </w:rPr>
      </w:pPr>
      <w:r w:rsidRPr="00370E9F">
        <w:rPr>
          <w:rFonts w:ascii="Book Antiqua" w:hAnsi="Book Antiqua"/>
        </w:rPr>
        <w:t>Prečasni gospodine Župniče i Dekane, braćo svećenici, redovnici i redovnice, dragi župljani i hodočasnici, braćo i sestre!</w:t>
      </w:r>
    </w:p>
    <w:p w14:paraId="6434D4DD" w14:textId="2DAA9EC8" w:rsidR="009E0858" w:rsidRPr="00370E9F" w:rsidRDefault="00D8092A" w:rsidP="00370E9F">
      <w:pPr>
        <w:spacing w:line="312" w:lineRule="auto"/>
        <w:ind w:firstLine="709"/>
        <w:jc w:val="both"/>
        <w:rPr>
          <w:rFonts w:ascii="Book Antiqua" w:hAnsi="Book Antiqua"/>
        </w:rPr>
      </w:pPr>
      <w:r w:rsidRPr="00370E9F">
        <w:rPr>
          <w:rFonts w:ascii="Book Antiqua" w:hAnsi="Book Antiqua"/>
        </w:rPr>
        <w:t xml:space="preserve">Svece naslovnike i zaštitnike u crkvama našega Zagreba ne ograničujemo samo na pojedinu župu. Oni su zaštitnici svih nas, posebno izabrani prijatelji s kojima živimo zajedništvo vjere, nadanja i ljubavi; </w:t>
      </w:r>
      <w:r w:rsidR="00D578E8" w:rsidRPr="00370E9F">
        <w:rPr>
          <w:rFonts w:ascii="Book Antiqua" w:hAnsi="Book Antiqua"/>
        </w:rPr>
        <w:t xml:space="preserve">čijoj se blizini radujemo, </w:t>
      </w:r>
      <w:r w:rsidRPr="00370E9F">
        <w:rPr>
          <w:rFonts w:ascii="Book Antiqua" w:hAnsi="Book Antiqua"/>
        </w:rPr>
        <w:t>kojima se povjeravamo i kojima se s pouzdanjem utječemo.</w:t>
      </w:r>
      <w:r w:rsidR="00D578E8" w:rsidRPr="00370E9F">
        <w:rPr>
          <w:rFonts w:ascii="Book Antiqua" w:hAnsi="Book Antiqua"/>
        </w:rPr>
        <w:t xml:space="preserve"> </w:t>
      </w:r>
    </w:p>
    <w:p w14:paraId="3D84CD50" w14:textId="2C032BB6" w:rsidR="00D8092A" w:rsidRPr="00370E9F" w:rsidRDefault="00D8092A" w:rsidP="00370E9F">
      <w:pPr>
        <w:spacing w:line="312" w:lineRule="auto"/>
        <w:ind w:firstLine="709"/>
        <w:jc w:val="both"/>
        <w:rPr>
          <w:rFonts w:ascii="Book Antiqua" w:hAnsi="Book Antiqua"/>
        </w:rPr>
      </w:pPr>
      <w:r w:rsidRPr="00370E9F">
        <w:rPr>
          <w:rFonts w:ascii="Book Antiqua" w:hAnsi="Book Antiqua"/>
        </w:rPr>
        <w:t xml:space="preserve">U svojim molitvama za Zagreb i </w:t>
      </w:r>
      <w:r w:rsidR="00D578E8" w:rsidRPr="00370E9F">
        <w:rPr>
          <w:rFonts w:ascii="Book Antiqua" w:hAnsi="Book Antiqua"/>
        </w:rPr>
        <w:t xml:space="preserve">za </w:t>
      </w:r>
      <w:r w:rsidRPr="00370E9F">
        <w:rPr>
          <w:rFonts w:ascii="Book Antiqua" w:hAnsi="Book Antiqua"/>
        </w:rPr>
        <w:t xml:space="preserve">našu Zagrebačku nadbiskupiju, za pojedini </w:t>
      </w:r>
      <w:proofErr w:type="spellStart"/>
      <w:r w:rsidRPr="00370E9F">
        <w:rPr>
          <w:rFonts w:ascii="Book Antiqua" w:hAnsi="Book Antiqua"/>
        </w:rPr>
        <w:t>arhiđakonat</w:t>
      </w:r>
      <w:proofErr w:type="spellEnd"/>
      <w:r w:rsidRPr="00370E9F">
        <w:rPr>
          <w:rFonts w:ascii="Book Antiqua" w:hAnsi="Book Antiqua"/>
        </w:rPr>
        <w:t xml:space="preserve"> ili dekanat, </w:t>
      </w:r>
      <w:r w:rsidR="00D578E8" w:rsidRPr="00370E9F">
        <w:rPr>
          <w:rFonts w:ascii="Book Antiqua" w:hAnsi="Book Antiqua"/>
        </w:rPr>
        <w:t>običavam</w:t>
      </w:r>
      <w:r w:rsidRPr="00370E9F">
        <w:rPr>
          <w:rFonts w:ascii="Book Antiqua" w:hAnsi="Book Antiqua"/>
        </w:rPr>
        <w:t xml:space="preserve"> molitvom zazivati svece i blaženike u svojevrsnim litanijama. Dovoljno je promotriti ovaj Gornjogradski dekanat, da bismo shvatili koji su to naši prijatelji sveci koji prate župne zajednice, počevši od Blažene Djevice Marije </w:t>
      </w:r>
      <w:r w:rsidR="00D32546" w:rsidRPr="00370E9F">
        <w:rPr>
          <w:rFonts w:ascii="Book Antiqua" w:hAnsi="Book Antiqua"/>
        </w:rPr>
        <w:t xml:space="preserve">na Dolcu i Kamenitim vratima, zatim sv. Mihaela Arkanđela, preko </w:t>
      </w:r>
      <w:r w:rsidRPr="00370E9F">
        <w:rPr>
          <w:rFonts w:ascii="Book Antiqua" w:hAnsi="Book Antiqua"/>
        </w:rPr>
        <w:t>sv. Ivana Krstitelja</w:t>
      </w:r>
      <w:r w:rsidR="00D578E8" w:rsidRPr="00370E9F">
        <w:rPr>
          <w:rFonts w:ascii="Book Antiqua" w:hAnsi="Book Antiqua"/>
        </w:rPr>
        <w:t xml:space="preserve"> i</w:t>
      </w:r>
      <w:r w:rsidR="00D32546" w:rsidRPr="00370E9F">
        <w:rPr>
          <w:rFonts w:ascii="Book Antiqua" w:hAnsi="Book Antiqua"/>
        </w:rPr>
        <w:t xml:space="preserve"> svetoga Marka Evanđelista, </w:t>
      </w:r>
      <w:r w:rsidR="00D578E8" w:rsidRPr="00370E9F">
        <w:rPr>
          <w:rFonts w:ascii="Book Antiqua" w:hAnsi="Book Antiqua"/>
        </w:rPr>
        <w:t xml:space="preserve">do </w:t>
      </w:r>
      <w:r w:rsidR="00D32546" w:rsidRPr="00370E9F">
        <w:rPr>
          <w:rFonts w:ascii="Book Antiqua" w:hAnsi="Book Antiqua"/>
        </w:rPr>
        <w:t xml:space="preserve">svetoga Blaža, svetoga Kvirina, svetoga Mirka, svetoga Antuna Padovanskoga, svetoga Franje Ksaverskoga i svetoga Maksimilijana </w:t>
      </w:r>
      <w:proofErr w:type="spellStart"/>
      <w:r w:rsidR="00D32546" w:rsidRPr="00370E9F">
        <w:rPr>
          <w:rFonts w:ascii="Book Antiqua" w:hAnsi="Book Antiqua"/>
        </w:rPr>
        <w:t>Kolbea</w:t>
      </w:r>
      <w:proofErr w:type="spellEnd"/>
      <w:r w:rsidR="00D32546" w:rsidRPr="00370E9F">
        <w:rPr>
          <w:rFonts w:ascii="Book Antiqua" w:hAnsi="Book Antiqua"/>
        </w:rPr>
        <w:t xml:space="preserve">. </w:t>
      </w:r>
      <w:r w:rsidR="00D578E8" w:rsidRPr="00370E9F">
        <w:rPr>
          <w:rFonts w:ascii="Book Antiqua" w:hAnsi="Book Antiqua"/>
        </w:rPr>
        <w:t xml:space="preserve">A svaka je njihova svetost jasan </w:t>
      </w:r>
      <w:r w:rsidR="00D32546" w:rsidRPr="00370E9F">
        <w:rPr>
          <w:rFonts w:ascii="Book Antiqua" w:hAnsi="Book Antiqua"/>
        </w:rPr>
        <w:t>plod djelovanja Božjega Duha i ljubavi Kristova Srca.</w:t>
      </w:r>
    </w:p>
    <w:p w14:paraId="708CC0D5" w14:textId="4EAACAD2" w:rsidR="0014194D" w:rsidRPr="00370E9F" w:rsidRDefault="00A226CF" w:rsidP="00370E9F">
      <w:pPr>
        <w:spacing w:line="312" w:lineRule="auto"/>
        <w:ind w:firstLine="709"/>
        <w:jc w:val="both"/>
        <w:rPr>
          <w:rFonts w:ascii="Book Antiqua" w:hAnsi="Book Antiqua"/>
        </w:rPr>
      </w:pPr>
      <w:r w:rsidRPr="00370E9F">
        <w:rPr>
          <w:rFonts w:ascii="Book Antiqua" w:hAnsi="Book Antiqua"/>
        </w:rPr>
        <w:t xml:space="preserve">Lijepe su to dekanatske litanije sa zazivima jedanaest svetih naslovnika, od kojih su čak njih pet mučenici. </w:t>
      </w:r>
      <w:r w:rsidR="00D578E8" w:rsidRPr="00370E9F">
        <w:rPr>
          <w:rFonts w:ascii="Book Antiqua" w:hAnsi="Book Antiqua"/>
        </w:rPr>
        <w:t>To potvrđuje posebnost našega odnosa prema svjedocima vjere. Lako je provjerljivo da u Crkvi</w:t>
      </w:r>
      <w:r w:rsidR="002555FB" w:rsidRPr="00370E9F">
        <w:rPr>
          <w:rFonts w:ascii="Book Antiqua" w:hAnsi="Book Antiqua"/>
        </w:rPr>
        <w:t>, a onda i u našemu hrvatskom društvu,</w:t>
      </w:r>
      <w:r w:rsidR="00D578E8" w:rsidRPr="00370E9F">
        <w:rPr>
          <w:rFonts w:ascii="Book Antiqua" w:hAnsi="Book Antiqua"/>
        </w:rPr>
        <w:t xml:space="preserve"> najdublje i najduže živi upravo spomen mučenika, među kojima je i sveti Blaž.</w:t>
      </w:r>
    </w:p>
    <w:p w14:paraId="5D332DA2" w14:textId="546EC3DC" w:rsidR="00D32546" w:rsidRPr="00370E9F" w:rsidRDefault="00D578E8" w:rsidP="00370E9F">
      <w:pPr>
        <w:spacing w:line="312" w:lineRule="auto"/>
        <w:ind w:firstLine="709"/>
        <w:jc w:val="both"/>
        <w:rPr>
          <w:rFonts w:ascii="Book Antiqua" w:hAnsi="Book Antiqua"/>
        </w:rPr>
      </w:pPr>
      <w:r w:rsidRPr="00370E9F">
        <w:rPr>
          <w:rFonts w:ascii="Book Antiqua" w:hAnsi="Book Antiqua"/>
        </w:rPr>
        <w:t>Upoznajući svoje zaštitnike, župne i osobne, put nas vodi do traženja odgovora na pitanj</w:t>
      </w:r>
      <w:r w:rsidR="001303BC" w:rsidRPr="00370E9F">
        <w:rPr>
          <w:rFonts w:ascii="Book Antiqua" w:hAnsi="Book Antiqua"/>
        </w:rPr>
        <w:t>a:</w:t>
      </w:r>
      <w:r w:rsidRPr="00370E9F">
        <w:rPr>
          <w:rFonts w:ascii="Book Antiqua" w:hAnsi="Book Antiqua"/>
        </w:rPr>
        <w:t xml:space="preserve"> kako su susreli Gospodina, kako su se obratili, što ih je nadahnjivalo, vodilo i </w:t>
      </w:r>
      <w:r w:rsidR="00CF4E5A" w:rsidRPr="00370E9F">
        <w:rPr>
          <w:rFonts w:ascii="Book Antiqua" w:hAnsi="Book Antiqua"/>
        </w:rPr>
        <w:t>davalo snagu. Koje su bile njihove slabosti, ranjenosti, duhovne pustinje, razočaranja</w:t>
      </w:r>
      <w:r w:rsidR="001303BC" w:rsidRPr="00370E9F">
        <w:rPr>
          <w:rFonts w:ascii="Book Antiqua" w:hAnsi="Book Antiqua"/>
        </w:rPr>
        <w:t xml:space="preserve"> i obnove</w:t>
      </w:r>
      <w:r w:rsidR="00CF4E5A" w:rsidRPr="00370E9F">
        <w:rPr>
          <w:rFonts w:ascii="Book Antiqua" w:hAnsi="Book Antiqua"/>
        </w:rPr>
        <w:t xml:space="preserve">; što su </w:t>
      </w:r>
      <w:r w:rsidR="001303BC" w:rsidRPr="00370E9F">
        <w:rPr>
          <w:rFonts w:ascii="Book Antiqua" w:hAnsi="Book Antiqua"/>
        </w:rPr>
        <w:t>vjerom</w:t>
      </w:r>
      <w:r w:rsidR="00CF4E5A" w:rsidRPr="00370E9F">
        <w:rPr>
          <w:rFonts w:ascii="Book Antiqua" w:hAnsi="Book Antiqua"/>
        </w:rPr>
        <w:t xml:space="preserve"> vidjeli i što ih je toliko privlačilo da je sav svijet djelovao nedo</w:t>
      </w:r>
      <w:r w:rsidR="001303BC" w:rsidRPr="00370E9F">
        <w:rPr>
          <w:rFonts w:ascii="Book Antiqua" w:hAnsi="Book Antiqua"/>
        </w:rPr>
        <w:t>statno</w:t>
      </w:r>
      <w:r w:rsidR="00CF4E5A" w:rsidRPr="00370E9F">
        <w:rPr>
          <w:rFonts w:ascii="Book Antiqua" w:hAnsi="Book Antiqua"/>
        </w:rPr>
        <w:t xml:space="preserve"> da bi ispunio njihovu čežnju, a jednako tako i sve prijetnje preslabe da bi srce bilo zarobljeno prolaznim.</w:t>
      </w:r>
    </w:p>
    <w:p w14:paraId="6E7773E2" w14:textId="68AAC4DC" w:rsidR="001F7A87" w:rsidRDefault="00BE570D" w:rsidP="00370E9F">
      <w:pPr>
        <w:spacing w:line="312" w:lineRule="auto"/>
        <w:ind w:firstLine="709"/>
        <w:jc w:val="both"/>
        <w:rPr>
          <w:rFonts w:ascii="Book Antiqua" w:hAnsi="Book Antiqua"/>
        </w:rPr>
      </w:pPr>
      <w:r w:rsidRPr="00370E9F">
        <w:rPr>
          <w:rFonts w:ascii="Book Antiqua" w:hAnsi="Book Antiqua"/>
        </w:rPr>
        <w:t>Znamo da ne možemo slaviti, ako nam srce nije slobodno i radosno. To molimo od Gospodina: slobodu oproštenjem grijeha i nutarnju radost i mir, plodove njegova Duha, dok ispovijedamo svoje grijehe i za njih se kajemo.</w:t>
      </w:r>
    </w:p>
    <w:p w14:paraId="7A4F0D53" w14:textId="26EBD116" w:rsidR="002F5691" w:rsidRDefault="002F5691" w:rsidP="00370E9F">
      <w:pPr>
        <w:spacing w:line="312" w:lineRule="auto"/>
        <w:ind w:firstLine="709"/>
        <w:jc w:val="both"/>
        <w:rPr>
          <w:rFonts w:ascii="Book Antiqua" w:hAnsi="Book Antiqua"/>
        </w:rPr>
      </w:pPr>
    </w:p>
    <w:p w14:paraId="3FC0FA08" w14:textId="77777777" w:rsidR="002F5691" w:rsidRPr="00370E9F" w:rsidRDefault="002F5691" w:rsidP="00370E9F">
      <w:pPr>
        <w:spacing w:line="312" w:lineRule="auto"/>
        <w:ind w:firstLine="709"/>
        <w:jc w:val="both"/>
        <w:rPr>
          <w:rFonts w:ascii="Book Antiqua" w:hAnsi="Book Antiqua"/>
        </w:rPr>
      </w:pPr>
    </w:p>
    <w:p w14:paraId="2E14DF64" w14:textId="77777777" w:rsidR="0014194D" w:rsidRPr="00C3675D" w:rsidRDefault="0014194D" w:rsidP="00ED3E28">
      <w:pPr>
        <w:ind w:firstLine="72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C3675D">
        <w:rPr>
          <w:rFonts w:ascii="Book Antiqua" w:hAnsi="Book Antiqua"/>
          <w:b/>
          <w:color w:val="FF0000"/>
          <w:sz w:val="28"/>
          <w:szCs w:val="28"/>
        </w:rPr>
        <w:lastRenderedPageBreak/>
        <w:t>Homilija</w:t>
      </w:r>
    </w:p>
    <w:p w14:paraId="71CACEE6" w14:textId="77777777" w:rsidR="006369D0" w:rsidRDefault="006369D0" w:rsidP="0014194D">
      <w:pPr>
        <w:ind w:firstLine="709"/>
        <w:jc w:val="right"/>
        <w:rPr>
          <w:rFonts w:ascii="Book Antiqua" w:hAnsi="Book Antiqua"/>
          <w:color w:val="FF0000"/>
          <w:sz w:val="22"/>
          <w:szCs w:val="22"/>
        </w:rPr>
      </w:pPr>
    </w:p>
    <w:p w14:paraId="74582BE3" w14:textId="7598A35D" w:rsidR="00101819" w:rsidRDefault="0014194D" w:rsidP="0014194D">
      <w:pPr>
        <w:ind w:firstLine="709"/>
        <w:jc w:val="right"/>
        <w:rPr>
          <w:rFonts w:ascii="Book Antiqua" w:hAnsi="Book Antiqua"/>
          <w:color w:val="FF0000"/>
          <w:sz w:val="22"/>
          <w:szCs w:val="22"/>
        </w:rPr>
      </w:pPr>
      <w:r w:rsidRPr="00206B92">
        <w:rPr>
          <w:rFonts w:ascii="Book Antiqua" w:hAnsi="Book Antiqua"/>
          <w:color w:val="FF0000"/>
          <w:sz w:val="22"/>
          <w:szCs w:val="22"/>
        </w:rPr>
        <w:t>Liturgijska čitanja:</w:t>
      </w:r>
    </w:p>
    <w:p w14:paraId="0C704A04" w14:textId="35857255" w:rsidR="0014194D" w:rsidRDefault="00AC5BB8" w:rsidP="0014194D">
      <w:pPr>
        <w:ind w:firstLine="709"/>
        <w:jc w:val="right"/>
        <w:rPr>
          <w:rFonts w:ascii="Book Antiqua" w:hAnsi="Book Antiqua"/>
          <w:color w:val="FF0000"/>
          <w:sz w:val="22"/>
          <w:szCs w:val="22"/>
        </w:rPr>
      </w:pPr>
      <w:r>
        <w:rPr>
          <w:rFonts w:ascii="Book Antiqua" w:hAnsi="Book Antiqua"/>
          <w:i/>
          <w:color w:val="FF0000"/>
          <w:sz w:val="22"/>
          <w:szCs w:val="22"/>
        </w:rPr>
        <w:t xml:space="preserve">Rim </w:t>
      </w:r>
      <w:r>
        <w:rPr>
          <w:rFonts w:ascii="Book Antiqua" w:hAnsi="Book Antiqua"/>
          <w:color w:val="FF0000"/>
          <w:sz w:val="22"/>
          <w:szCs w:val="22"/>
        </w:rPr>
        <w:t>5, 1-5</w:t>
      </w:r>
      <w:r w:rsidR="0014194D" w:rsidRPr="00206B92">
        <w:rPr>
          <w:rFonts w:ascii="Book Antiqua" w:hAnsi="Book Antiqua"/>
          <w:color w:val="FF0000"/>
          <w:sz w:val="22"/>
          <w:szCs w:val="22"/>
        </w:rPr>
        <w:t xml:space="preserve">; </w:t>
      </w:r>
      <w:r w:rsidR="0014194D" w:rsidRPr="00206B92">
        <w:rPr>
          <w:rFonts w:ascii="Book Antiqua" w:hAnsi="Book Antiqua"/>
          <w:i/>
          <w:color w:val="FF0000"/>
          <w:sz w:val="22"/>
          <w:szCs w:val="22"/>
        </w:rPr>
        <w:t>Mt</w:t>
      </w:r>
      <w:r w:rsidR="0014194D" w:rsidRPr="00206B92">
        <w:rPr>
          <w:rFonts w:ascii="Book Antiqua" w:hAnsi="Book Antiqua"/>
          <w:color w:val="FF0000"/>
          <w:sz w:val="22"/>
          <w:szCs w:val="22"/>
        </w:rPr>
        <w:t xml:space="preserve"> 10, 2</w:t>
      </w:r>
      <w:r w:rsidR="0093243D">
        <w:rPr>
          <w:rFonts w:ascii="Book Antiqua" w:hAnsi="Book Antiqua"/>
          <w:color w:val="FF0000"/>
          <w:sz w:val="22"/>
          <w:szCs w:val="22"/>
        </w:rPr>
        <w:t>6</w:t>
      </w:r>
      <w:r w:rsidR="0014194D" w:rsidRPr="00206B92">
        <w:rPr>
          <w:rFonts w:ascii="Book Antiqua" w:hAnsi="Book Antiqua"/>
          <w:color w:val="FF0000"/>
          <w:sz w:val="22"/>
          <w:szCs w:val="22"/>
        </w:rPr>
        <w:t>-33</w:t>
      </w:r>
    </w:p>
    <w:p w14:paraId="0BD8DA0C" w14:textId="77777777" w:rsidR="00477AF0" w:rsidRPr="002F5691" w:rsidRDefault="00477AF0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</w:p>
    <w:p w14:paraId="3C0F3EE2" w14:textId="50E43E11" w:rsidR="00101819" w:rsidRPr="002F5691" w:rsidRDefault="00A13C74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b/>
          <w:bCs/>
          <w:color w:val="FF0000"/>
          <w:lang w:eastAsia="en-US"/>
        </w:rPr>
        <w:t>1</w:t>
      </w:r>
      <w:r w:rsidR="00101819" w:rsidRPr="002F5691">
        <w:rPr>
          <w:rFonts w:ascii="Book Antiqua" w:eastAsiaTheme="minorHAnsi" w:hAnsi="Book Antiqua" w:cstheme="minorBidi"/>
          <w:b/>
          <w:bCs/>
          <w:color w:val="FF0000"/>
          <w:lang w:eastAsia="en-US"/>
        </w:rPr>
        <w:t>.</w:t>
      </w:r>
      <w:r w:rsidR="00101819" w:rsidRPr="002F5691">
        <w:rPr>
          <w:rFonts w:ascii="Book Antiqua" w:eastAsiaTheme="minorHAnsi" w:hAnsi="Book Antiqua" w:cstheme="minorBidi"/>
          <w:lang w:eastAsia="en-US"/>
        </w:rPr>
        <w:t xml:space="preserve"> Prije nekoliko dana hodao sam Ilicom i čuo jednu zabrinutu majku kako govori svome djetetu: </w:t>
      </w:r>
      <w:r w:rsidR="00101819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Pa, koliko ti </w:t>
      </w:r>
      <w:r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puta </w:t>
      </w:r>
      <w:r w:rsidR="00101819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moram reći da paziš… </w:t>
      </w:r>
      <w:r w:rsidR="00101819" w:rsidRPr="002F5691">
        <w:rPr>
          <w:rFonts w:ascii="Book Antiqua" w:eastAsiaTheme="minorHAnsi" w:hAnsi="Book Antiqua" w:cstheme="minorBidi"/>
          <w:lang w:eastAsia="en-US"/>
        </w:rPr>
        <w:t xml:space="preserve">Osjetio sam da su te riječi </w:t>
      </w:r>
      <w:r w:rsidRPr="002F5691">
        <w:rPr>
          <w:rFonts w:ascii="Book Antiqua" w:eastAsiaTheme="minorHAnsi" w:hAnsi="Book Antiqua" w:cstheme="minorBidi"/>
          <w:lang w:eastAsia="en-US"/>
        </w:rPr>
        <w:t xml:space="preserve">– premda su zazvučale preglasno i pomalo grubo – </w:t>
      </w:r>
      <w:r w:rsidR="00101819" w:rsidRPr="002F5691">
        <w:rPr>
          <w:rFonts w:ascii="Book Antiqua" w:eastAsiaTheme="minorHAnsi" w:hAnsi="Book Antiqua" w:cstheme="minorBidi"/>
          <w:lang w:eastAsia="en-US"/>
        </w:rPr>
        <w:t>bile izgovorene s puno ljubavi</w:t>
      </w:r>
      <w:r w:rsidRPr="002F5691">
        <w:rPr>
          <w:rFonts w:ascii="Book Antiqua" w:eastAsiaTheme="minorHAnsi" w:hAnsi="Book Antiqua" w:cstheme="minorBidi"/>
          <w:lang w:eastAsia="en-US"/>
        </w:rPr>
        <w:t>;</w:t>
      </w:r>
      <w:r w:rsidR="00101819" w:rsidRPr="002F5691">
        <w:rPr>
          <w:rFonts w:ascii="Book Antiqua" w:eastAsiaTheme="minorHAnsi" w:hAnsi="Book Antiqua" w:cstheme="minorBidi"/>
          <w:lang w:eastAsia="en-US"/>
        </w:rPr>
        <w:t xml:space="preserve"> onim osjećajem u kojemu i drugi vide da je nekomu do </w:t>
      </w:r>
      <w:r w:rsidRPr="002F5691">
        <w:rPr>
          <w:rFonts w:ascii="Book Antiqua" w:eastAsiaTheme="minorHAnsi" w:hAnsi="Book Antiqua" w:cstheme="minorBidi"/>
          <w:lang w:eastAsia="en-US"/>
        </w:rPr>
        <w:t>nekoga</w:t>
      </w:r>
      <w:r w:rsidR="00101819" w:rsidRPr="002F5691">
        <w:rPr>
          <w:rFonts w:ascii="Book Antiqua" w:eastAsiaTheme="minorHAnsi" w:hAnsi="Book Antiqua" w:cstheme="minorBidi"/>
          <w:lang w:eastAsia="en-US"/>
        </w:rPr>
        <w:t xml:space="preserve"> stalo.</w:t>
      </w:r>
    </w:p>
    <w:p w14:paraId="3E46DCC9" w14:textId="6615B164" w:rsidR="00101819" w:rsidRPr="002F5691" w:rsidRDefault="00101819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Kako sam već u mislima imao današnje Evanđelje i večerašnje slavlje, </w:t>
      </w:r>
      <w:r w:rsidR="000B66A5" w:rsidRPr="002F5691">
        <w:rPr>
          <w:rFonts w:ascii="Book Antiqua" w:eastAsiaTheme="minorHAnsi" w:hAnsi="Book Antiqua" w:cstheme="minorBidi"/>
          <w:lang w:eastAsia="en-US"/>
        </w:rPr>
        <w:t xml:space="preserve">to </w:t>
      </w:r>
      <w:r w:rsidR="00A13C74" w:rsidRPr="002F5691">
        <w:rPr>
          <w:rFonts w:ascii="Book Antiqua" w:eastAsiaTheme="minorHAnsi" w:hAnsi="Book Antiqua" w:cstheme="minorBidi"/>
          <w:lang w:eastAsia="en-US"/>
        </w:rPr>
        <w:t xml:space="preserve">je majčinsko </w:t>
      </w:r>
      <w:r w:rsidR="000B66A5" w:rsidRPr="002F5691">
        <w:rPr>
          <w:rFonts w:ascii="Book Antiqua" w:eastAsiaTheme="minorHAnsi" w:hAnsi="Book Antiqua" w:cstheme="minorBidi"/>
          <w:lang w:eastAsia="en-US"/>
        </w:rPr>
        <w:t xml:space="preserve">upozorenje </w:t>
      </w:r>
      <w:r w:rsidR="00A13C74" w:rsidRPr="002F5691">
        <w:rPr>
          <w:rFonts w:ascii="Book Antiqua" w:eastAsiaTheme="minorHAnsi" w:hAnsi="Book Antiqua" w:cstheme="minorBidi"/>
          <w:lang w:eastAsia="en-US"/>
        </w:rPr>
        <w:t xml:space="preserve">u meni povezalo Isusove riječi. On čak triput u ovome kratkome Evanđelju govori, a može se osjetiti i blagost i pomalo povišen ton: </w:t>
      </w:r>
      <w:r w:rsidR="00A13C74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Ne bojte se! </w:t>
      </w:r>
      <w:r w:rsidR="00A13C74" w:rsidRPr="002F5691">
        <w:rPr>
          <w:rFonts w:ascii="Book Antiqua" w:eastAsiaTheme="minorHAnsi" w:hAnsi="Book Antiqua" w:cstheme="minorBidi"/>
          <w:lang w:eastAsia="en-US"/>
        </w:rPr>
        <w:t xml:space="preserve">Kao da nam želi reći: </w:t>
      </w:r>
      <w:r w:rsidR="007F7891">
        <w:rPr>
          <w:rFonts w:ascii="Book Antiqua" w:eastAsiaTheme="minorHAnsi" w:hAnsi="Book Antiqua" w:cstheme="minorBidi"/>
          <w:i/>
          <w:iCs/>
          <w:lang w:eastAsia="en-US"/>
        </w:rPr>
        <w:t>Pa koliko vam puta moram</w:t>
      </w:r>
      <w:bookmarkStart w:id="0" w:name="_GoBack"/>
      <w:bookmarkEnd w:id="0"/>
      <w:r w:rsidR="00A13C74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 reći da se ne bojite… </w:t>
      </w:r>
      <w:r w:rsidR="00A13C74" w:rsidRPr="002F5691">
        <w:rPr>
          <w:rFonts w:ascii="Book Antiqua" w:eastAsiaTheme="minorHAnsi" w:hAnsi="Book Antiqua" w:cstheme="minorBidi"/>
          <w:lang w:eastAsia="en-US"/>
        </w:rPr>
        <w:t>Stalo mu je do nas i želi u nas usaditi pouzdanje da se u zajedništvu s njime ne trebamo bojati.</w:t>
      </w:r>
    </w:p>
    <w:p w14:paraId="1D21F0D9" w14:textId="4B4EAA6F" w:rsidR="00BC7E2F" w:rsidRPr="002F5691" w:rsidRDefault="00A13C74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Ovo nije jedini put da nam tako govori. </w:t>
      </w:r>
      <w:r w:rsidR="00BC7E2F" w:rsidRPr="002F5691">
        <w:rPr>
          <w:rFonts w:ascii="Book Antiqua" w:eastAsiaTheme="minorHAnsi" w:hAnsi="Book Antiqua" w:cstheme="minorBidi"/>
          <w:lang w:eastAsia="en-US"/>
        </w:rPr>
        <w:t>Isus više puta ponavlja</w:t>
      </w:r>
      <w:r w:rsidRPr="002F5691">
        <w:rPr>
          <w:rFonts w:ascii="Book Antiqua" w:eastAsiaTheme="minorHAnsi" w:hAnsi="Book Antiqua" w:cstheme="minorBidi"/>
          <w:lang w:eastAsia="en-US"/>
        </w:rPr>
        <w:t xml:space="preserve"> kratke poticaje u obliku zapovijedi</w:t>
      </w:r>
      <w:r w:rsidR="00BC7E2F" w:rsidRPr="002F5691">
        <w:rPr>
          <w:rFonts w:ascii="Book Antiqua" w:eastAsiaTheme="minorHAnsi" w:hAnsi="Book Antiqua" w:cstheme="minorBidi"/>
          <w:lang w:eastAsia="en-US"/>
        </w:rPr>
        <w:t xml:space="preserve">: </w:t>
      </w:r>
      <w:r w:rsidR="00BC7E2F" w:rsidRPr="002F5691">
        <w:rPr>
          <w:rFonts w:ascii="Book Antiqua" w:eastAsiaTheme="minorHAnsi" w:hAnsi="Book Antiqua" w:cstheme="minorBidi"/>
          <w:i/>
          <w:iCs/>
          <w:lang w:eastAsia="en-US"/>
        </w:rPr>
        <w:t>Ne bojte se! Radujte se! Kličite! Obratite se! Ljubite!</w:t>
      </w:r>
    </w:p>
    <w:p w14:paraId="341F7F9D" w14:textId="77777777" w:rsidR="00B75B67" w:rsidRPr="002F5691" w:rsidRDefault="00A13C74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Draga braćo i sestre, u </w:t>
      </w:r>
      <w:r w:rsidR="00BC7E2F" w:rsidRPr="002F5691">
        <w:rPr>
          <w:rFonts w:ascii="Book Antiqua" w:eastAsiaTheme="minorHAnsi" w:hAnsi="Book Antiqua" w:cstheme="minorBidi"/>
          <w:lang w:eastAsia="en-US"/>
        </w:rPr>
        <w:t xml:space="preserve">ponavljanju tih 'zapovjedi' </w:t>
      </w:r>
      <w:r w:rsidRPr="002F5691">
        <w:rPr>
          <w:rFonts w:ascii="Book Antiqua" w:eastAsiaTheme="minorHAnsi" w:hAnsi="Book Antiqua" w:cstheme="minorBidi"/>
          <w:lang w:eastAsia="en-US"/>
        </w:rPr>
        <w:t xml:space="preserve">često čujemo, često čujete i nas </w:t>
      </w:r>
      <w:r w:rsidR="00BC7E2F" w:rsidRPr="002F5691">
        <w:rPr>
          <w:rFonts w:ascii="Book Antiqua" w:eastAsiaTheme="minorHAnsi" w:hAnsi="Book Antiqua" w:cstheme="minorBidi"/>
          <w:lang w:eastAsia="en-US"/>
        </w:rPr>
        <w:t>propovjednike</w:t>
      </w:r>
      <w:r w:rsidRPr="002F5691">
        <w:rPr>
          <w:rFonts w:ascii="Book Antiqua" w:eastAsiaTheme="minorHAnsi" w:hAnsi="Book Antiqua" w:cstheme="minorBidi"/>
          <w:lang w:eastAsia="en-US"/>
        </w:rPr>
        <w:t xml:space="preserve">, s manje ili više zanosa, </w:t>
      </w:r>
      <w:r w:rsidR="00BC7E2F" w:rsidRPr="002F5691">
        <w:rPr>
          <w:rFonts w:ascii="Book Antiqua" w:eastAsiaTheme="minorHAnsi" w:hAnsi="Book Antiqua" w:cstheme="minorBidi"/>
          <w:lang w:eastAsia="en-US"/>
        </w:rPr>
        <w:t>dok proširuj</w:t>
      </w:r>
      <w:r w:rsidRPr="002F5691">
        <w:rPr>
          <w:rFonts w:ascii="Book Antiqua" w:eastAsiaTheme="minorHAnsi" w:hAnsi="Book Antiqua" w:cstheme="minorBidi"/>
          <w:lang w:eastAsia="en-US"/>
        </w:rPr>
        <w:t>emo</w:t>
      </w:r>
      <w:r w:rsidR="00BC7E2F" w:rsidRPr="002F5691">
        <w:rPr>
          <w:rFonts w:ascii="Book Antiqua" w:eastAsiaTheme="minorHAnsi" w:hAnsi="Book Antiqua" w:cstheme="minorBidi"/>
          <w:lang w:eastAsia="en-US"/>
        </w:rPr>
        <w:t xml:space="preserve"> poticaje o tome da trebamo otvoriti srce, da prepusti</w:t>
      </w:r>
      <w:r w:rsidRPr="002F5691">
        <w:rPr>
          <w:rFonts w:ascii="Book Antiqua" w:eastAsiaTheme="minorHAnsi" w:hAnsi="Book Antiqua" w:cstheme="minorBidi"/>
          <w:lang w:eastAsia="en-US"/>
        </w:rPr>
        <w:t>mo</w:t>
      </w:r>
      <w:r w:rsidR="00BC7E2F" w:rsidRPr="002F5691">
        <w:rPr>
          <w:rFonts w:ascii="Book Antiqua" w:eastAsiaTheme="minorHAnsi" w:hAnsi="Book Antiqua" w:cstheme="minorBidi"/>
          <w:lang w:eastAsia="en-US"/>
        </w:rPr>
        <w:t xml:space="preserve"> Bogu svoje živote, da imamo pouzdanja… </w:t>
      </w:r>
    </w:p>
    <w:p w14:paraId="2266DE8C" w14:textId="0DF96835" w:rsidR="00BC7E2F" w:rsidRPr="002F5691" w:rsidRDefault="00BC7E2F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Ali, kako to </w:t>
      </w:r>
      <w:r w:rsidR="00A13C74" w:rsidRPr="002F5691">
        <w:rPr>
          <w:rFonts w:ascii="Book Antiqua" w:eastAsiaTheme="minorHAnsi" w:hAnsi="Book Antiqua" w:cstheme="minorBidi"/>
          <w:lang w:eastAsia="en-US"/>
        </w:rPr>
        <w:t>učiniti</w:t>
      </w:r>
      <w:r w:rsidRPr="002F5691">
        <w:rPr>
          <w:rFonts w:ascii="Book Antiqua" w:eastAsiaTheme="minorHAnsi" w:hAnsi="Book Antiqua" w:cstheme="minorBidi"/>
          <w:lang w:eastAsia="en-US"/>
        </w:rPr>
        <w:t xml:space="preserve">? Što trebamo </w:t>
      </w:r>
      <w:r w:rsidR="00A13C74" w:rsidRPr="002F5691">
        <w:rPr>
          <w:rFonts w:ascii="Book Antiqua" w:eastAsiaTheme="minorHAnsi" w:hAnsi="Book Antiqua" w:cstheme="minorBidi"/>
          <w:lang w:eastAsia="en-US"/>
        </w:rPr>
        <w:t>poduzeti</w:t>
      </w:r>
      <w:r w:rsidRPr="002F5691">
        <w:rPr>
          <w:rFonts w:ascii="Book Antiqua" w:eastAsiaTheme="minorHAnsi" w:hAnsi="Book Antiqua" w:cstheme="minorBidi"/>
          <w:lang w:eastAsia="en-US"/>
        </w:rPr>
        <w:t xml:space="preserve"> da bi nestao strah, da bismo mogli iz tuge prijeći u radost, da </w:t>
      </w:r>
      <w:r w:rsidR="00477AF0" w:rsidRPr="002F5691">
        <w:rPr>
          <w:rFonts w:ascii="Book Antiqua" w:eastAsiaTheme="minorHAnsi" w:hAnsi="Book Antiqua" w:cstheme="minorBidi"/>
          <w:lang w:eastAsia="en-US"/>
        </w:rPr>
        <w:t>istinski</w:t>
      </w:r>
      <w:r w:rsidRPr="002F5691">
        <w:rPr>
          <w:rFonts w:ascii="Book Antiqua" w:eastAsiaTheme="minorHAnsi" w:hAnsi="Book Antiqua" w:cstheme="minorBidi"/>
          <w:lang w:eastAsia="en-US"/>
        </w:rPr>
        <w:t xml:space="preserve"> ljubi</w:t>
      </w:r>
      <w:r w:rsidR="00477AF0" w:rsidRPr="002F5691">
        <w:rPr>
          <w:rFonts w:ascii="Book Antiqua" w:eastAsiaTheme="minorHAnsi" w:hAnsi="Book Antiqua" w:cstheme="minorBidi"/>
          <w:lang w:eastAsia="en-US"/>
        </w:rPr>
        <w:t>mo</w:t>
      </w:r>
      <w:r w:rsidRPr="002F5691">
        <w:rPr>
          <w:rFonts w:ascii="Book Antiqua" w:eastAsiaTheme="minorHAnsi" w:hAnsi="Book Antiqua" w:cstheme="minorBidi"/>
          <w:lang w:eastAsia="en-US"/>
        </w:rPr>
        <w:t xml:space="preserve"> sve ljude, pa i one koji nam čine zlo?</w:t>
      </w:r>
      <w:r w:rsidR="00592048"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A13C74" w:rsidRPr="002F5691">
        <w:rPr>
          <w:rFonts w:ascii="Book Antiqua" w:eastAsiaTheme="minorHAnsi" w:hAnsi="Book Antiqua" w:cstheme="minorBidi"/>
          <w:lang w:eastAsia="en-US"/>
        </w:rPr>
        <w:t>Može li se po zapovijedi nekoga voljeti, radovati se, ukloniti strah?</w:t>
      </w:r>
      <w:r w:rsidR="00477AF0"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B75B67" w:rsidRPr="002F5691">
        <w:rPr>
          <w:rFonts w:ascii="Book Antiqua" w:eastAsiaTheme="minorHAnsi" w:hAnsi="Book Antiqua" w:cstheme="minorBidi"/>
          <w:lang w:eastAsia="en-US"/>
        </w:rPr>
        <w:t>Iskustvo nam govori da to nije moguće; n</w:t>
      </w:r>
      <w:r w:rsidR="00477AF0" w:rsidRPr="002F5691">
        <w:rPr>
          <w:rFonts w:ascii="Book Antiqua" w:eastAsiaTheme="minorHAnsi" w:hAnsi="Book Antiqua" w:cstheme="minorBidi"/>
          <w:lang w:eastAsia="en-US"/>
        </w:rPr>
        <w:t>e djeluje životno</w:t>
      </w:r>
      <w:r w:rsidR="00B75B67" w:rsidRPr="002F5691">
        <w:rPr>
          <w:rFonts w:ascii="Book Antiqua" w:eastAsiaTheme="minorHAnsi" w:hAnsi="Book Antiqua" w:cstheme="minorBidi"/>
          <w:lang w:eastAsia="en-US"/>
        </w:rPr>
        <w:t xml:space="preserve"> i nije nimalo </w:t>
      </w:r>
      <w:r w:rsidR="00477AF0" w:rsidRPr="002F5691">
        <w:rPr>
          <w:rFonts w:ascii="Book Antiqua" w:eastAsiaTheme="minorHAnsi" w:hAnsi="Book Antiqua" w:cstheme="minorBidi"/>
          <w:lang w:eastAsia="en-US"/>
        </w:rPr>
        <w:t>uvjerljivo.</w:t>
      </w:r>
    </w:p>
    <w:p w14:paraId="29171CDD" w14:textId="61657178" w:rsidR="00477AF0" w:rsidRPr="002F5691" w:rsidRDefault="00A13C74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b/>
          <w:bCs/>
          <w:color w:val="FF0000"/>
          <w:lang w:eastAsia="en-US"/>
        </w:rPr>
        <w:t>2.</w:t>
      </w:r>
      <w:r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477AF0" w:rsidRPr="002F5691">
        <w:rPr>
          <w:rFonts w:ascii="Book Antiqua" w:eastAsiaTheme="minorHAnsi" w:hAnsi="Book Antiqua" w:cstheme="minorBidi"/>
          <w:lang w:eastAsia="en-US"/>
        </w:rPr>
        <w:t>No, uz</w:t>
      </w:r>
      <w:r w:rsidR="00BA6A60" w:rsidRPr="002F5691">
        <w:rPr>
          <w:rFonts w:ascii="Book Antiqua" w:eastAsiaTheme="minorHAnsi" w:hAnsi="Book Antiqua" w:cstheme="minorBidi"/>
          <w:lang w:eastAsia="en-US"/>
        </w:rPr>
        <w:t xml:space="preserve"> te zapovijedi</w:t>
      </w:r>
      <w:r w:rsidR="00477AF0" w:rsidRPr="002F5691">
        <w:rPr>
          <w:rFonts w:ascii="Book Antiqua" w:eastAsiaTheme="minorHAnsi" w:hAnsi="Book Antiqua" w:cstheme="minorBidi"/>
          <w:lang w:eastAsia="en-US"/>
        </w:rPr>
        <w:t xml:space="preserve"> Isus govori i čini nešto što daje novi temelj i smisao tim zapovijedima. On daje </w:t>
      </w:r>
      <w:r w:rsidR="00BA6A60" w:rsidRPr="002F5691">
        <w:rPr>
          <w:rFonts w:ascii="Book Antiqua" w:eastAsiaTheme="minorHAnsi" w:hAnsi="Book Antiqua" w:cstheme="minorBidi"/>
          <w:lang w:eastAsia="en-US"/>
        </w:rPr>
        <w:t xml:space="preserve">jamstvo </w:t>
      </w:r>
      <w:r w:rsidR="00477AF0" w:rsidRPr="002F5691">
        <w:rPr>
          <w:rFonts w:ascii="Book Antiqua" w:eastAsiaTheme="minorHAnsi" w:hAnsi="Book Antiqua" w:cstheme="minorBidi"/>
          <w:i/>
          <w:iCs/>
          <w:lang w:eastAsia="en-US"/>
        </w:rPr>
        <w:t>svoje</w:t>
      </w:r>
      <w:r w:rsidR="00BA6A60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 prisutnosti</w:t>
      </w:r>
      <w:r w:rsidR="00477AF0" w:rsidRPr="002F5691">
        <w:rPr>
          <w:rFonts w:ascii="Book Antiqua" w:eastAsiaTheme="minorHAnsi" w:hAnsi="Book Antiqua" w:cstheme="minorBidi"/>
          <w:lang w:eastAsia="en-US"/>
        </w:rPr>
        <w:t xml:space="preserve"> i jasno kaže da će oni koji u njega vjeruju činiti djela koja on čini. Štoviše: da će činiti i veća djela od njegovih. Ta djela</w:t>
      </w:r>
      <w:r w:rsidR="00B75B67" w:rsidRPr="002F5691">
        <w:rPr>
          <w:rFonts w:ascii="Book Antiqua" w:eastAsiaTheme="minorHAnsi" w:hAnsi="Book Antiqua" w:cstheme="minorBidi"/>
          <w:lang w:eastAsia="en-US"/>
        </w:rPr>
        <w:t>,</w:t>
      </w:r>
      <w:r w:rsidR="00477AF0" w:rsidRPr="002F5691">
        <w:rPr>
          <w:rFonts w:ascii="Book Antiqua" w:eastAsiaTheme="minorHAnsi" w:hAnsi="Book Antiqua" w:cstheme="minorBidi"/>
          <w:lang w:eastAsia="en-US"/>
        </w:rPr>
        <w:t xml:space="preserve"> koja izgledaju nemogućima i nevjerojatnima</w:t>
      </w:r>
      <w:r w:rsidR="00B75B67" w:rsidRPr="002F5691">
        <w:rPr>
          <w:rFonts w:ascii="Book Antiqua" w:eastAsiaTheme="minorHAnsi" w:hAnsi="Book Antiqua" w:cstheme="minorBidi"/>
          <w:lang w:eastAsia="en-US"/>
        </w:rPr>
        <w:t>,</w:t>
      </w:r>
      <w:r w:rsidR="00477AF0" w:rsidRPr="002F5691">
        <w:rPr>
          <w:rFonts w:ascii="Book Antiqua" w:eastAsiaTheme="minorHAnsi" w:hAnsi="Book Antiqua" w:cstheme="minorBidi"/>
          <w:lang w:eastAsia="en-US"/>
        </w:rPr>
        <w:t xml:space="preserve"> ljudi čine </w:t>
      </w:r>
      <w:r w:rsidR="00477AF0" w:rsidRPr="00336809">
        <w:rPr>
          <w:rFonts w:ascii="Book Antiqua" w:eastAsiaTheme="minorHAnsi" w:hAnsi="Book Antiqua" w:cstheme="minorBidi"/>
          <w:i/>
          <w:iCs/>
          <w:lang w:eastAsia="en-US"/>
        </w:rPr>
        <w:t xml:space="preserve">darom </w:t>
      </w:r>
      <w:r w:rsidR="00BA6A60" w:rsidRPr="00336809">
        <w:rPr>
          <w:rFonts w:ascii="Book Antiqua" w:eastAsiaTheme="minorHAnsi" w:hAnsi="Book Antiqua" w:cstheme="minorBidi"/>
          <w:i/>
          <w:iCs/>
          <w:lang w:eastAsia="en-US"/>
        </w:rPr>
        <w:t>Božjega Duha</w:t>
      </w:r>
      <w:r w:rsidR="00BA6A60" w:rsidRPr="002F5691">
        <w:rPr>
          <w:rFonts w:ascii="Book Antiqua" w:eastAsiaTheme="minorHAnsi" w:hAnsi="Book Antiqua" w:cstheme="minorBidi"/>
          <w:lang w:eastAsia="en-US"/>
        </w:rPr>
        <w:t xml:space="preserve">. </w:t>
      </w:r>
      <w:r w:rsidR="00B75B67" w:rsidRPr="002F5691">
        <w:rPr>
          <w:rFonts w:ascii="Book Antiqua" w:eastAsiaTheme="minorHAnsi" w:hAnsi="Book Antiqua" w:cstheme="minorBidi"/>
          <w:lang w:eastAsia="en-US"/>
        </w:rPr>
        <w:t>Zato u svetima vidimo izvrsne plodove suradnje čovjeka koji prihvaća Boga i Božje blizine kojom se ostvaruje nebesko kraljevstvo.</w:t>
      </w:r>
    </w:p>
    <w:p w14:paraId="0BBEFCD0" w14:textId="1A2328FF" w:rsidR="00B75B67" w:rsidRPr="002F5691" w:rsidRDefault="00B75B67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Koja su to djela? </w:t>
      </w:r>
      <w:r w:rsidRPr="00336809">
        <w:rPr>
          <w:rFonts w:ascii="Book Antiqua" w:eastAsiaTheme="minorHAnsi" w:hAnsi="Book Antiqua" w:cstheme="minorBidi"/>
          <w:i/>
          <w:iCs/>
          <w:lang w:eastAsia="en-US"/>
        </w:rPr>
        <w:t>Postoje li danas?</w:t>
      </w:r>
      <w:r w:rsidRPr="002F5691">
        <w:rPr>
          <w:rFonts w:ascii="Book Antiqua" w:eastAsiaTheme="minorHAnsi" w:hAnsi="Book Antiqua" w:cstheme="minorBidi"/>
          <w:lang w:eastAsia="en-US"/>
        </w:rPr>
        <w:t xml:space="preserve"> Itekako. Lako ćete ih pronaći u svojim domovima, među ljudima koji čine djela koja nisu motivirana sebičnošću. Kraljevstvo Božje je utkano u odnose supružnika, roditelja i djece, prijatelja, poznanika; među ljudima koji se prvi put susreću. I vidljivo je to kraljevstvo </w:t>
      </w:r>
      <w:r w:rsidR="005E7A69" w:rsidRPr="002F5691">
        <w:rPr>
          <w:rFonts w:ascii="Book Antiqua" w:eastAsiaTheme="minorHAnsi" w:hAnsi="Book Antiqua" w:cstheme="minorBidi"/>
          <w:lang w:eastAsia="en-US"/>
        </w:rPr>
        <w:t>u svakidašnjim riječima, u poštovanju, u lijepome ophođenju, u djelima kojima nešto činimo da bismo drugima olakšali tegobe. Dovoljno se pitati i vidjeti kada je netko učinio nešto, rekao nešto, zauzeo se za nekoga, a da to nije proizašlo iz sebičnosti…</w:t>
      </w:r>
    </w:p>
    <w:p w14:paraId="79E764D5" w14:textId="46578C39" w:rsidR="00BA6A60" w:rsidRPr="002F5691" w:rsidRDefault="00B75B67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Nije li Isus rekao: </w:t>
      </w:r>
      <w:r w:rsidRPr="002F5691">
        <w:rPr>
          <w:rFonts w:ascii="Book Antiqua" w:eastAsiaTheme="minorHAnsi" w:hAnsi="Book Antiqua" w:cstheme="minorBidi"/>
          <w:i/>
          <w:iCs/>
          <w:lang w:eastAsia="en-US"/>
        </w:rPr>
        <w:t>Kraljevstvo je Božje među vama?</w:t>
      </w:r>
      <w:r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503C73">
        <w:rPr>
          <w:rFonts w:ascii="Book Antiqua" w:eastAsiaTheme="minorHAnsi" w:hAnsi="Book Antiqua" w:cstheme="minorBidi"/>
          <w:lang w:eastAsia="en-US"/>
        </w:rPr>
        <w:t>Još više od toga:</w:t>
      </w:r>
      <w:r w:rsidRPr="002F5691">
        <w:rPr>
          <w:rFonts w:ascii="Book Antiqua" w:eastAsiaTheme="minorHAnsi" w:hAnsi="Book Antiqua" w:cstheme="minorBidi"/>
          <w:lang w:eastAsia="en-US"/>
        </w:rPr>
        <w:t xml:space="preserve"> ostao nam je zapisan tekst koji </w:t>
      </w:r>
      <w:r w:rsidR="00503C73">
        <w:rPr>
          <w:rFonts w:ascii="Book Antiqua" w:eastAsiaTheme="minorHAnsi" w:hAnsi="Book Antiqua" w:cstheme="minorBidi"/>
          <w:lang w:eastAsia="en-US"/>
        </w:rPr>
        <w:t>doslovno znači</w:t>
      </w:r>
      <w:r w:rsidRPr="002F5691">
        <w:rPr>
          <w:rFonts w:ascii="Book Antiqua" w:eastAsiaTheme="minorHAnsi" w:hAnsi="Book Antiqua" w:cstheme="minorBidi"/>
          <w:lang w:eastAsia="en-US"/>
        </w:rPr>
        <w:t xml:space="preserve">: </w:t>
      </w:r>
      <w:r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Kraljevstvo je Božje </w:t>
      </w:r>
      <w:r w:rsidRPr="00503C73">
        <w:rPr>
          <w:rFonts w:ascii="Book Antiqua" w:eastAsiaTheme="minorHAnsi" w:hAnsi="Book Antiqua" w:cstheme="minorBidi"/>
          <w:i/>
          <w:iCs/>
          <w:lang w:eastAsia="en-US"/>
        </w:rPr>
        <w:t>u vama</w:t>
      </w:r>
      <w:r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! </w:t>
      </w:r>
      <w:r w:rsidR="00BA6A60" w:rsidRPr="002F5691">
        <w:rPr>
          <w:rFonts w:ascii="Book Antiqua" w:eastAsiaTheme="minorHAnsi" w:hAnsi="Book Antiqua" w:cstheme="minorBidi"/>
          <w:lang w:eastAsia="en-US"/>
        </w:rPr>
        <w:t>Ako se to previdi ili se ti plodovi žele ostvariti nekom ljudskom snagom, brzo ćemo uvidjeti svu ispraznost</w:t>
      </w:r>
      <w:r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Pr="002F5691">
        <w:rPr>
          <w:rFonts w:ascii="Book Antiqua" w:eastAsiaTheme="minorHAnsi" w:hAnsi="Book Antiqua" w:cstheme="minorBidi"/>
          <w:lang w:eastAsia="en-US"/>
        </w:rPr>
        <w:lastRenderedPageBreak/>
        <w:t>poziva da se ne bojimo, da ljubimo, da se radujemo</w:t>
      </w:r>
      <w:r w:rsidR="00BA6A60" w:rsidRPr="002F5691">
        <w:rPr>
          <w:rFonts w:ascii="Book Antiqua" w:eastAsiaTheme="minorHAnsi" w:hAnsi="Book Antiqua" w:cstheme="minorBidi"/>
          <w:lang w:eastAsia="en-US"/>
        </w:rPr>
        <w:t xml:space="preserve">. Isus učenicima govori: </w:t>
      </w:r>
      <w:r w:rsidR="00BA6A60" w:rsidRPr="002F5691">
        <w:rPr>
          <w:rFonts w:ascii="Book Antiqua" w:eastAsiaTheme="minorHAnsi" w:hAnsi="Book Antiqua" w:cstheme="minorBidi"/>
          <w:i/>
          <w:iCs/>
          <w:lang w:eastAsia="en-US"/>
        </w:rPr>
        <w:t>Ja sam s vama. Ne budite zabrinuti – dat će vam se u onaj čas.</w:t>
      </w:r>
    </w:p>
    <w:p w14:paraId="2214B082" w14:textId="5081270A" w:rsidR="00BA6A60" w:rsidRPr="002F5691" w:rsidRDefault="005E7A69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b/>
          <w:bCs/>
          <w:color w:val="FF0000"/>
          <w:lang w:eastAsia="en-US"/>
        </w:rPr>
        <w:t>3.</w:t>
      </w:r>
      <w:r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B75B67" w:rsidRPr="002F5691">
        <w:rPr>
          <w:rFonts w:ascii="Book Antiqua" w:eastAsiaTheme="minorHAnsi" w:hAnsi="Book Antiqua" w:cstheme="minorBidi"/>
          <w:lang w:eastAsia="en-US"/>
        </w:rPr>
        <w:t>Naš Gospodin</w:t>
      </w:r>
      <w:r w:rsidR="00BA6A60" w:rsidRPr="002F5691">
        <w:rPr>
          <w:rFonts w:ascii="Book Antiqua" w:eastAsiaTheme="minorHAnsi" w:hAnsi="Book Antiqua" w:cstheme="minorBidi"/>
          <w:lang w:eastAsia="en-US"/>
        </w:rPr>
        <w:t xml:space="preserve"> te riječi izgovara da bi ohrabrio zajednicu koja je izložena nerazumijevanju i nasilju. Evanđelist Matej, </w:t>
      </w:r>
      <w:r w:rsidR="00B75B67" w:rsidRPr="002F5691">
        <w:rPr>
          <w:rFonts w:ascii="Book Antiqua" w:eastAsiaTheme="minorHAnsi" w:hAnsi="Book Antiqua" w:cstheme="minorBidi"/>
          <w:lang w:eastAsia="en-US"/>
        </w:rPr>
        <w:t>s vjernicima</w:t>
      </w:r>
      <w:r w:rsidR="00BA6A60" w:rsidRPr="002F5691">
        <w:rPr>
          <w:rFonts w:ascii="Book Antiqua" w:eastAsiaTheme="minorHAnsi" w:hAnsi="Book Antiqua" w:cstheme="minorBidi"/>
          <w:lang w:eastAsia="en-US"/>
        </w:rPr>
        <w:t xml:space="preserve"> za koj</w:t>
      </w:r>
      <w:r w:rsidR="00B75B67" w:rsidRPr="002F5691">
        <w:rPr>
          <w:rFonts w:ascii="Book Antiqua" w:eastAsiaTheme="minorHAnsi" w:hAnsi="Book Antiqua" w:cstheme="minorBidi"/>
          <w:lang w:eastAsia="en-US"/>
        </w:rPr>
        <w:t>e</w:t>
      </w:r>
      <w:r w:rsidR="00BA6A60" w:rsidRPr="002F5691">
        <w:rPr>
          <w:rFonts w:ascii="Book Antiqua" w:eastAsiaTheme="minorHAnsi" w:hAnsi="Book Antiqua" w:cstheme="minorBidi"/>
          <w:lang w:eastAsia="en-US"/>
        </w:rPr>
        <w:t xml:space="preserve"> piše Evanđelje, također gleda stvarnost u kojoj se tada nalaze kršćani</w:t>
      </w:r>
      <w:r w:rsidR="00B75B67" w:rsidRPr="002F5691">
        <w:rPr>
          <w:rFonts w:ascii="Book Antiqua" w:eastAsiaTheme="minorHAnsi" w:hAnsi="Book Antiqua" w:cstheme="minorBidi"/>
          <w:lang w:eastAsia="en-US"/>
        </w:rPr>
        <w:t>, izloženi pogibeljima, pri čemu su Radosnu vijest šaptali od uha do uha.</w:t>
      </w:r>
    </w:p>
    <w:p w14:paraId="351502EF" w14:textId="77777777" w:rsidR="00BF54F1" w:rsidRPr="002F5691" w:rsidRDefault="005A05FD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Skloni smo se vratiti u neko drugo vrijeme, do udaljenih mučeničkih vremena. A to nije potrebno, jer je i </w:t>
      </w:r>
      <w:r w:rsidRPr="00336809">
        <w:rPr>
          <w:rFonts w:ascii="Book Antiqua" w:eastAsiaTheme="minorHAnsi" w:hAnsi="Book Antiqua" w:cstheme="minorBidi"/>
          <w:i/>
          <w:iCs/>
          <w:lang w:eastAsia="en-US"/>
        </w:rPr>
        <w:t>naša suvremenost vrijeme kršćanskih svjedoka</w:t>
      </w:r>
      <w:r w:rsidRPr="002F5691">
        <w:rPr>
          <w:rFonts w:ascii="Book Antiqua" w:eastAsiaTheme="minorHAnsi" w:hAnsi="Book Antiqua" w:cstheme="minorBidi"/>
          <w:lang w:eastAsia="en-US"/>
        </w:rPr>
        <w:t xml:space="preserve">. </w:t>
      </w:r>
    </w:p>
    <w:p w14:paraId="16C17B73" w14:textId="727C4E29" w:rsidR="00BA6A60" w:rsidRPr="002F5691" w:rsidRDefault="005A05FD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Premda život nije svodiv na statistike, gledajući izravno nasilje, čini se da nikada u povijesti nije bilo većega progonstva kršćana. Da bismo našli mučenike, nije potrebno strugati po pijesku </w:t>
      </w:r>
      <w:proofErr w:type="spellStart"/>
      <w:r w:rsidRPr="002F5691">
        <w:rPr>
          <w:rFonts w:ascii="Book Antiqua" w:eastAsiaTheme="minorHAnsi" w:hAnsi="Book Antiqua" w:cstheme="minorBidi"/>
          <w:lang w:eastAsia="en-US"/>
        </w:rPr>
        <w:t>Kolose</w:t>
      </w:r>
      <w:r w:rsidR="002F5691">
        <w:rPr>
          <w:rFonts w:ascii="Book Antiqua" w:eastAsiaTheme="minorHAnsi" w:hAnsi="Book Antiqua" w:cstheme="minorBidi"/>
          <w:lang w:eastAsia="en-US"/>
        </w:rPr>
        <w:t>ja</w:t>
      </w:r>
      <w:proofErr w:type="spellEnd"/>
      <w:r w:rsidRPr="002F5691">
        <w:rPr>
          <w:rFonts w:ascii="Book Antiqua" w:eastAsiaTheme="minorHAnsi" w:hAnsi="Book Antiqua" w:cstheme="minorBidi"/>
          <w:lang w:eastAsia="en-US"/>
        </w:rPr>
        <w:t xml:space="preserve"> ili biti zagledan u mrak katakomba. Danas je naša Crkva u svijetu Crkva mučenika. Zapravo </w:t>
      </w:r>
      <w:r w:rsidRPr="00336809">
        <w:rPr>
          <w:rFonts w:ascii="Book Antiqua" w:eastAsiaTheme="minorHAnsi" w:hAnsi="Book Antiqua" w:cstheme="minorBidi"/>
          <w:i/>
          <w:iCs/>
          <w:lang w:eastAsia="en-US"/>
        </w:rPr>
        <w:t>niti jedna religija nije toliko progonjena kao kršćanstvo</w:t>
      </w:r>
      <w:r w:rsidRPr="002F5691">
        <w:rPr>
          <w:rFonts w:ascii="Book Antiqua" w:eastAsiaTheme="minorHAnsi" w:hAnsi="Book Antiqua" w:cstheme="minorBidi"/>
          <w:lang w:eastAsia="en-US"/>
        </w:rPr>
        <w:t xml:space="preserve">. Osjetimo to u srcu, dok se možda u </w:t>
      </w:r>
      <w:r w:rsidR="00C67C44" w:rsidRPr="002F5691">
        <w:rPr>
          <w:rFonts w:ascii="Book Antiqua" w:eastAsiaTheme="minorHAnsi" w:hAnsi="Book Antiqua" w:cstheme="minorBidi"/>
          <w:lang w:eastAsia="en-US"/>
        </w:rPr>
        <w:t>svakidašnjici</w:t>
      </w:r>
      <w:r w:rsidRPr="002F5691">
        <w:rPr>
          <w:rFonts w:ascii="Book Antiqua" w:eastAsiaTheme="minorHAnsi" w:hAnsi="Book Antiqua" w:cstheme="minorBidi"/>
          <w:lang w:eastAsia="en-US"/>
        </w:rPr>
        <w:t xml:space="preserve"> pojavi neka bojazan i dok se ustručavamo do kraja čuti Isusove riječi: </w:t>
      </w:r>
      <w:r w:rsidRPr="002F5691">
        <w:rPr>
          <w:rFonts w:ascii="Book Antiqua" w:eastAsiaTheme="minorHAnsi" w:hAnsi="Book Antiqua" w:cstheme="minorBidi"/>
          <w:i/>
          <w:iCs/>
          <w:lang w:eastAsia="en-US"/>
        </w:rPr>
        <w:t>Ne bojte se!</w:t>
      </w:r>
    </w:p>
    <w:p w14:paraId="062AB7CB" w14:textId="7DBAEBC6" w:rsidR="00C67C44" w:rsidRPr="002F5691" w:rsidRDefault="004F1D5F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b/>
          <w:bCs/>
          <w:color w:val="FF0000"/>
          <w:lang w:eastAsia="en-US"/>
        </w:rPr>
        <w:t>4.</w:t>
      </w:r>
      <w:r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C67C44" w:rsidRPr="002F5691">
        <w:rPr>
          <w:rFonts w:ascii="Book Antiqua" w:eastAsiaTheme="minorHAnsi" w:hAnsi="Book Antiqua" w:cstheme="minorBidi"/>
          <w:lang w:eastAsia="en-US"/>
        </w:rPr>
        <w:t xml:space="preserve">Kada je car Tiberije 35. godine poslije Kristova rođenja, dakle, neposredno nakon Isusove smrti, od Rimskoga senata zatražio mišljenje o mogućnosti – kako bismo danas rekli – legalizacije kršćanstva, novoga bogoštovlja koje se širilo Rimskim Carstvom i samim Rimom, Rimski je senat odgovorio: </w:t>
      </w:r>
      <w:proofErr w:type="spellStart"/>
      <w:r w:rsidR="00C67C44" w:rsidRPr="002F5691">
        <w:rPr>
          <w:rFonts w:ascii="Book Antiqua" w:eastAsiaTheme="minorHAnsi" w:hAnsi="Book Antiqua" w:cstheme="minorBidi"/>
          <w:i/>
          <w:iCs/>
          <w:lang w:eastAsia="en-US"/>
        </w:rPr>
        <w:t>Non</w:t>
      </w:r>
      <w:proofErr w:type="spellEnd"/>
      <w:r w:rsidR="00C67C44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 </w:t>
      </w:r>
      <w:proofErr w:type="spellStart"/>
      <w:r w:rsidR="00C67C44" w:rsidRPr="002F5691">
        <w:rPr>
          <w:rFonts w:ascii="Book Antiqua" w:eastAsiaTheme="minorHAnsi" w:hAnsi="Book Antiqua" w:cstheme="minorBidi"/>
          <w:i/>
          <w:iCs/>
          <w:lang w:eastAsia="en-US"/>
        </w:rPr>
        <w:t>licet</w:t>
      </w:r>
      <w:proofErr w:type="spellEnd"/>
      <w:r w:rsidR="00C67C44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 </w:t>
      </w:r>
      <w:proofErr w:type="spellStart"/>
      <w:r w:rsidR="00C67C44" w:rsidRPr="002F5691">
        <w:rPr>
          <w:rFonts w:ascii="Book Antiqua" w:eastAsiaTheme="minorHAnsi" w:hAnsi="Book Antiqua" w:cstheme="minorBidi"/>
          <w:i/>
          <w:iCs/>
          <w:lang w:eastAsia="en-US"/>
        </w:rPr>
        <w:t>esse</w:t>
      </w:r>
      <w:proofErr w:type="spellEnd"/>
      <w:r w:rsidR="00C67C44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 </w:t>
      </w:r>
      <w:proofErr w:type="spellStart"/>
      <w:r w:rsidR="00C67C44" w:rsidRPr="002F5691">
        <w:rPr>
          <w:rFonts w:ascii="Book Antiqua" w:eastAsiaTheme="minorHAnsi" w:hAnsi="Book Antiqua" w:cstheme="minorBidi"/>
          <w:i/>
          <w:iCs/>
          <w:lang w:eastAsia="en-US"/>
        </w:rPr>
        <w:t>christianos</w:t>
      </w:r>
      <w:proofErr w:type="spellEnd"/>
      <w:r w:rsidR="00C67C44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. Nije dopustivo da postoje kršćani. </w:t>
      </w:r>
    </w:p>
    <w:p w14:paraId="547AF34C" w14:textId="77777777" w:rsidR="0090160D" w:rsidRPr="002F5691" w:rsidRDefault="00C67C44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Braćo i sestre, i u društvima koja su nastala na postulatima kršćanstva, nažalost i u našoj domovini, </w:t>
      </w:r>
      <w:r w:rsidRPr="00336809">
        <w:rPr>
          <w:rFonts w:ascii="Book Antiqua" w:eastAsiaTheme="minorHAnsi" w:hAnsi="Book Antiqua" w:cstheme="minorBidi"/>
          <w:i/>
          <w:iCs/>
          <w:lang w:eastAsia="en-US"/>
        </w:rPr>
        <w:t>duh te rečenice živi</w:t>
      </w:r>
      <w:r w:rsidRPr="002F5691">
        <w:rPr>
          <w:rFonts w:ascii="Book Antiqua" w:eastAsiaTheme="minorHAnsi" w:hAnsi="Book Antiqua" w:cstheme="minorBidi"/>
          <w:lang w:eastAsia="en-US"/>
        </w:rPr>
        <w:t xml:space="preserve">, </w:t>
      </w:r>
      <w:r w:rsidR="0090160D" w:rsidRPr="002F5691">
        <w:rPr>
          <w:rFonts w:ascii="Book Antiqua" w:eastAsiaTheme="minorHAnsi" w:hAnsi="Book Antiqua" w:cstheme="minorBidi"/>
          <w:lang w:eastAsia="en-US"/>
        </w:rPr>
        <w:t>ostavlja tragove</w:t>
      </w:r>
      <w:r w:rsidRPr="002F5691">
        <w:rPr>
          <w:rFonts w:ascii="Book Antiqua" w:eastAsiaTheme="minorHAnsi" w:hAnsi="Book Antiqua" w:cstheme="minorBidi"/>
          <w:lang w:eastAsia="en-US"/>
        </w:rPr>
        <w:t xml:space="preserve"> u svim područjima života</w:t>
      </w:r>
      <w:r w:rsidR="0090160D" w:rsidRPr="002F5691">
        <w:rPr>
          <w:rFonts w:ascii="Book Antiqua" w:eastAsiaTheme="minorHAnsi" w:hAnsi="Book Antiqua" w:cstheme="minorBidi"/>
          <w:lang w:eastAsia="en-US"/>
        </w:rPr>
        <w:t xml:space="preserve"> i</w:t>
      </w:r>
      <w:r w:rsidRPr="002F5691">
        <w:rPr>
          <w:rFonts w:ascii="Book Antiqua" w:eastAsiaTheme="minorHAnsi" w:hAnsi="Book Antiqua" w:cstheme="minorBidi"/>
          <w:lang w:eastAsia="en-US"/>
        </w:rPr>
        <w:t xml:space="preserve"> vi ga</w:t>
      </w:r>
      <w:r w:rsidR="0090160D" w:rsidRPr="002F5691">
        <w:rPr>
          <w:rFonts w:ascii="Book Antiqua" w:eastAsiaTheme="minorHAnsi" w:hAnsi="Book Antiqua" w:cstheme="minorBidi"/>
          <w:lang w:eastAsia="en-US"/>
        </w:rPr>
        <w:t>, svojim vjerničkim osjećajem,</w:t>
      </w:r>
      <w:r w:rsidRPr="002F5691">
        <w:rPr>
          <w:rFonts w:ascii="Book Antiqua" w:eastAsiaTheme="minorHAnsi" w:hAnsi="Book Antiqua" w:cstheme="minorBidi"/>
          <w:lang w:eastAsia="en-US"/>
        </w:rPr>
        <w:t xml:space="preserve"> susrećete svakodnevno. On nije izrečen udarcima biča, zatočeništvom</w:t>
      </w:r>
      <w:r w:rsidR="0090160D" w:rsidRPr="002F5691">
        <w:rPr>
          <w:rFonts w:ascii="Book Antiqua" w:eastAsiaTheme="minorHAnsi" w:hAnsi="Book Antiqua" w:cstheme="minorBidi"/>
          <w:lang w:eastAsia="en-US"/>
        </w:rPr>
        <w:t xml:space="preserve"> i grubim zlostavljanjima. </w:t>
      </w:r>
    </w:p>
    <w:p w14:paraId="395B7B65" w14:textId="37E981A1" w:rsidR="00B65B79" w:rsidRPr="00503C73" w:rsidRDefault="0090160D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Našao je druga sredstva, od kojih ističem jedno, možda i najvažnije, a to je </w:t>
      </w:r>
      <w:r w:rsidRPr="002F5691">
        <w:rPr>
          <w:rFonts w:ascii="Book Antiqua" w:eastAsiaTheme="minorHAnsi" w:hAnsi="Book Antiqua" w:cstheme="minorBidi"/>
          <w:i/>
          <w:iCs/>
          <w:lang w:eastAsia="en-US"/>
        </w:rPr>
        <w:t>uspostavljanje sustava takozvane 'neutralnosti'</w:t>
      </w:r>
      <w:r w:rsidRPr="002F5691">
        <w:rPr>
          <w:rFonts w:ascii="Book Antiqua" w:eastAsiaTheme="minorHAnsi" w:hAnsi="Book Antiqua" w:cstheme="minorBidi"/>
          <w:lang w:eastAsia="en-US"/>
        </w:rPr>
        <w:t>, to jest pokušaj da se život društva gradi tako da izravno ne bude zanijekana mogućnost očitovanja kršćanske vjere, ali se brižno pazi da kršćanska prisutnost ne uđe u primjenu s posljedicama na javnost.</w:t>
      </w:r>
      <w:r w:rsidR="00503C73">
        <w:rPr>
          <w:rFonts w:ascii="Book Antiqua" w:eastAsiaTheme="minorHAnsi" w:hAnsi="Book Antiqua" w:cstheme="minorBidi"/>
          <w:lang w:eastAsia="en-US"/>
        </w:rPr>
        <w:t xml:space="preserve"> </w:t>
      </w:r>
      <w:proofErr w:type="spellStart"/>
      <w:r w:rsidR="00503C73" w:rsidRPr="002F5691">
        <w:rPr>
          <w:rFonts w:ascii="Book Antiqua" w:eastAsiaTheme="minorHAnsi" w:hAnsi="Book Antiqua" w:cstheme="minorBidi"/>
          <w:i/>
          <w:iCs/>
          <w:lang w:eastAsia="en-US"/>
        </w:rPr>
        <w:t>Non</w:t>
      </w:r>
      <w:proofErr w:type="spellEnd"/>
      <w:r w:rsidR="00503C73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 </w:t>
      </w:r>
      <w:proofErr w:type="spellStart"/>
      <w:r w:rsidR="00503C73" w:rsidRPr="002F5691">
        <w:rPr>
          <w:rFonts w:ascii="Book Antiqua" w:eastAsiaTheme="minorHAnsi" w:hAnsi="Book Antiqua" w:cstheme="minorBidi"/>
          <w:i/>
          <w:iCs/>
          <w:lang w:eastAsia="en-US"/>
        </w:rPr>
        <w:t>licet</w:t>
      </w:r>
      <w:proofErr w:type="spellEnd"/>
      <w:r w:rsidR="00503C73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 </w:t>
      </w:r>
      <w:proofErr w:type="spellStart"/>
      <w:r w:rsidR="00503C73" w:rsidRPr="002F5691">
        <w:rPr>
          <w:rFonts w:ascii="Book Antiqua" w:eastAsiaTheme="minorHAnsi" w:hAnsi="Book Antiqua" w:cstheme="minorBidi"/>
          <w:i/>
          <w:iCs/>
          <w:lang w:eastAsia="en-US"/>
        </w:rPr>
        <w:t>esse</w:t>
      </w:r>
      <w:proofErr w:type="spellEnd"/>
      <w:r w:rsidR="00503C73" w:rsidRPr="002F5691">
        <w:rPr>
          <w:rFonts w:ascii="Book Antiqua" w:eastAsiaTheme="minorHAnsi" w:hAnsi="Book Antiqua" w:cstheme="minorBidi"/>
          <w:i/>
          <w:iCs/>
          <w:lang w:eastAsia="en-US"/>
        </w:rPr>
        <w:t xml:space="preserve"> </w:t>
      </w:r>
      <w:proofErr w:type="spellStart"/>
      <w:r w:rsidR="00503C73" w:rsidRPr="002F5691">
        <w:rPr>
          <w:rFonts w:ascii="Book Antiqua" w:eastAsiaTheme="minorHAnsi" w:hAnsi="Book Antiqua" w:cstheme="minorBidi"/>
          <w:i/>
          <w:iCs/>
          <w:lang w:eastAsia="en-US"/>
        </w:rPr>
        <w:t>christianos</w:t>
      </w:r>
      <w:proofErr w:type="spellEnd"/>
      <w:r w:rsidR="00503C73" w:rsidRPr="002F5691">
        <w:rPr>
          <w:rFonts w:ascii="Book Antiqua" w:eastAsiaTheme="minorHAnsi" w:hAnsi="Book Antiqua" w:cstheme="minorBidi"/>
          <w:i/>
          <w:iCs/>
          <w:lang w:eastAsia="en-US"/>
        </w:rPr>
        <w:t>.</w:t>
      </w:r>
    </w:p>
    <w:p w14:paraId="4C236F2C" w14:textId="5DC7FA77" w:rsidR="00B65B79" w:rsidRPr="002F5691" w:rsidRDefault="00B65B79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>U svim se životnim okolnostima vidi promicanje</w:t>
      </w:r>
      <w:r w:rsidR="00A14AA9"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Pr="002F5691">
        <w:rPr>
          <w:rFonts w:ascii="Book Antiqua" w:eastAsiaTheme="minorHAnsi" w:hAnsi="Book Antiqua" w:cstheme="minorBidi"/>
          <w:lang w:eastAsia="en-US"/>
        </w:rPr>
        <w:t xml:space="preserve">'neutralnosti', neke čudne širine koja </w:t>
      </w:r>
      <w:r w:rsidRPr="00336809">
        <w:rPr>
          <w:rFonts w:ascii="Book Antiqua" w:eastAsiaTheme="minorHAnsi" w:hAnsi="Book Antiqua" w:cstheme="minorBidi"/>
          <w:i/>
          <w:iCs/>
          <w:lang w:eastAsia="en-US"/>
        </w:rPr>
        <w:t>sve prihvaća i ujedno ništa ne zastupa</w:t>
      </w:r>
      <w:r w:rsidRPr="002F5691">
        <w:rPr>
          <w:rFonts w:ascii="Book Antiqua" w:eastAsiaTheme="minorHAnsi" w:hAnsi="Book Antiqua" w:cstheme="minorBidi"/>
          <w:lang w:eastAsia="en-US"/>
        </w:rPr>
        <w:t xml:space="preserve">. Ona se odrazila na antropološka pitanja o čovjeku, na </w:t>
      </w:r>
      <w:r w:rsidR="00A14AA9" w:rsidRPr="002F5691">
        <w:rPr>
          <w:rFonts w:ascii="Book Antiqua" w:eastAsiaTheme="minorHAnsi" w:hAnsi="Book Antiqua" w:cstheme="minorBidi"/>
          <w:lang w:eastAsia="en-US"/>
        </w:rPr>
        <w:t>odnose muškarca i žene, na obitelj, na pitanje identiteta, na odnos prema podrijetlu i domovini.</w:t>
      </w:r>
    </w:p>
    <w:p w14:paraId="5AB04292" w14:textId="79896FDE" w:rsidR="00970F4C" w:rsidRPr="002F5691" w:rsidRDefault="00970F4C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Ipak, svatko dobro zna da ništa u životu ne živi od neutralnosti. </w:t>
      </w:r>
      <w:r w:rsidR="000F23E1" w:rsidRPr="002F5691">
        <w:rPr>
          <w:rFonts w:ascii="Book Antiqua" w:eastAsiaTheme="minorHAnsi" w:hAnsi="Book Antiqua" w:cstheme="minorBidi"/>
          <w:lang w:eastAsia="en-US"/>
        </w:rPr>
        <w:t xml:space="preserve">Neutralan znači: </w:t>
      </w:r>
      <w:r w:rsidR="000F23E1" w:rsidRPr="002F5691">
        <w:rPr>
          <w:rFonts w:ascii="Book Antiqua" w:eastAsiaTheme="minorHAnsi" w:hAnsi="Book Antiqua" w:cstheme="minorBidi"/>
          <w:i/>
          <w:iCs/>
          <w:lang w:eastAsia="en-US"/>
        </w:rPr>
        <w:t>ne-</w:t>
      </w:r>
      <w:proofErr w:type="spellStart"/>
      <w:r w:rsidR="000F23E1" w:rsidRPr="002F5691">
        <w:rPr>
          <w:rFonts w:ascii="Book Antiqua" w:eastAsiaTheme="minorHAnsi" w:hAnsi="Book Antiqua" w:cstheme="minorBidi"/>
          <w:i/>
          <w:iCs/>
          <w:lang w:eastAsia="en-US"/>
        </w:rPr>
        <w:t>uter</w:t>
      </w:r>
      <w:proofErr w:type="spellEnd"/>
      <w:r w:rsidR="000F23E1" w:rsidRPr="002F5691">
        <w:rPr>
          <w:rFonts w:ascii="Book Antiqua" w:eastAsiaTheme="minorHAnsi" w:hAnsi="Book Antiqua" w:cstheme="minorBidi"/>
          <w:lang w:eastAsia="en-US"/>
        </w:rPr>
        <w:t>, ni jedno ni drugo; to je pristup koji isključuje izbor, odlučivanje</w:t>
      </w:r>
      <w:r w:rsidR="00041B50">
        <w:rPr>
          <w:rFonts w:ascii="Book Antiqua" w:eastAsiaTheme="minorHAnsi" w:hAnsi="Book Antiqua" w:cstheme="minorBidi"/>
          <w:lang w:eastAsia="en-US"/>
        </w:rPr>
        <w:t xml:space="preserve"> i slobodu</w:t>
      </w:r>
      <w:r w:rsidR="000F23E1" w:rsidRPr="002F5691">
        <w:rPr>
          <w:rFonts w:ascii="Book Antiqua" w:eastAsiaTheme="minorHAnsi" w:hAnsi="Book Antiqua" w:cstheme="minorBidi"/>
          <w:lang w:eastAsia="en-US"/>
        </w:rPr>
        <w:t>. Postoji li trenutak našega života u kojemu se ne odlučuje; ijedan susret koji je neutralan. U neutralnosti nema radosti  ni tuge, jer suze nisu neutralne; u neutralnosti nema ljubavi, nema oduševljenja. To je polje ravnodušnosti</w:t>
      </w:r>
      <w:r w:rsidR="00041B50">
        <w:rPr>
          <w:rFonts w:ascii="Book Antiqua" w:eastAsiaTheme="minorHAnsi" w:hAnsi="Book Antiqua" w:cstheme="minorBidi"/>
          <w:lang w:eastAsia="en-US"/>
        </w:rPr>
        <w:t xml:space="preserve">, kako to lijepo ocrtava taj naš </w:t>
      </w:r>
      <w:r w:rsidR="00041B50">
        <w:rPr>
          <w:rFonts w:ascii="Book Antiqua" w:eastAsiaTheme="minorHAnsi" w:hAnsi="Book Antiqua" w:cstheme="minorBidi"/>
          <w:lang w:eastAsia="en-US"/>
        </w:rPr>
        <w:lastRenderedPageBreak/>
        <w:t>hrvatski pojam.</w:t>
      </w:r>
      <w:r w:rsidR="000F23E1"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041B50">
        <w:rPr>
          <w:rFonts w:ascii="Book Antiqua" w:eastAsiaTheme="minorHAnsi" w:hAnsi="Book Antiqua" w:cstheme="minorBidi"/>
          <w:lang w:eastAsia="en-US"/>
        </w:rPr>
        <w:t>R</w:t>
      </w:r>
      <w:r w:rsidR="000F23E1" w:rsidRPr="002F5691">
        <w:rPr>
          <w:rFonts w:ascii="Book Antiqua" w:eastAsiaTheme="minorHAnsi" w:hAnsi="Book Antiqua" w:cstheme="minorBidi"/>
          <w:lang w:eastAsia="en-US"/>
        </w:rPr>
        <w:t>avna duša je poput ravne crte na zaslonu koja je odustala prikazivati otkucaje srca. Neutralnost je drugo ime za umiranje.</w:t>
      </w:r>
    </w:p>
    <w:p w14:paraId="0350C3DB" w14:textId="68ACEE65" w:rsidR="0090160D" w:rsidRPr="002F5691" w:rsidRDefault="004F1D5F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b/>
          <w:bCs/>
          <w:color w:val="FF0000"/>
          <w:lang w:eastAsia="en-US"/>
        </w:rPr>
        <w:t>5.</w:t>
      </w:r>
      <w:r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970F4C" w:rsidRPr="002F5691">
        <w:rPr>
          <w:rFonts w:ascii="Book Antiqua" w:eastAsiaTheme="minorHAnsi" w:hAnsi="Book Antiqua" w:cstheme="minorBidi"/>
          <w:lang w:eastAsia="en-US"/>
        </w:rPr>
        <w:t xml:space="preserve">Ta ideologija 'neutralnosti' ima svoje potpornje, svoje </w:t>
      </w:r>
      <w:proofErr w:type="spellStart"/>
      <w:r w:rsidR="00970F4C" w:rsidRPr="002F5691">
        <w:rPr>
          <w:rFonts w:ascii="Book Antiqua" w:eastAsiaTheme="minorHAnsi" w:hAnsi="Book Antiqua" w:cstheme="minorBidi"/>
          <w:lang w:eastAsia="en-US"/>
        </w:rPr>
        <w:t>kontrafore</w:t>
      </w:r>
      <w:proofErr w:type="spellEnd"/>
      <w:r w:rsidR="00970F4C" w:rsidRPr="002F5691">
        <w:rPr>
          <w:rFonts w:ascii="Book Antiqua" w:eastAsiaTheme="minorHAnsi" w:hAnsi="Book Antiqua" w:cstheme="minorBidi"/>
          <w:lang w:eastAsia="en-US"/>
        </w:rPr>
        <w:t>. Prvi se</w:t>
      </w:r>
      <w:r w:rsidR="0090160D"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0F23E1" w:rsidRPr="002F5691">
        <w:rPr>
          <w:rFonts w:ascii="Book Antiqua" w:eastAsiaTheme="minorHAnsi" w:hAnsi="Book Antiqua" w:cstheme="minorBidi"/>
          <w:lang w:eastAsia="en-US"/>
        </w:rPr>
        <w:t>vidi</w:t>
      </w:r>
      <w:r w:rsidR="0090160D" w:rsidRPr="002F5691">
        <w:rPr>
          <w:rFonts w:ascii="Book Antiqua" w:eastAsiaTheme="minorHAnsi" w:hAnsi="Book Antiqua" w:cstheme="minorBidi"/>
          <w:lang w:eastAsia="en-US"/>
        </w:rPr>
        <w:t xml:space="preserve"> u </w:t>
      </w:r>
      <w:r w:rsidR="00970F4C" w:rsidRPr="002F5691">
        <w:rPr>
          <w:rFonts w:ascii="Book Antiqua" w:eastAsiaTheme="minorHAnsi" w:hAnsi="Book Antiqua" w:cstheme="minorBidi"/>
          <w:lang w:eastAsia="en-US"/>
        </w:rPr>
        <w:t xml:space="preserve">izrijeku </w:t>
      </w:r>
      <w:r w:rsidR="0090160D" w:rsidRPr="002F5691">
        <w:rPr>
          <w:rFonts w:ascii="Book Antiqua" w:eastAsiaTheme="minorHAnsi" w:hAnsi="Book Antiqua" w:cstheme="minorBidi"/>
          <w:lang w:eastAsia="en-US"/>
        </w:rPr>
        <w:t>koji kaž</w:t>
      </w:r>
      <w:r w:rsidR="00970F4C" w:rsidRPr="002F5691">
        <w:rPr>
          <w:rFonts w:ascii="Book Antiqua" w:eastAsiaTheme="minorHAnsi" w:hAnsi="Book Antiqua" w:cstheme="minorBidi"/>
          <w:lang w:eastAsia="en-US"/>
        </w:rPr>
        <w:t>e</w:t>
      </w:r>
      <w:r w:rsidR="0090160D" w:rsidRPr="002F5691">
        <w:rPr>
          <w:rFonts w:ascii="Book Antiqua" w:eastAsiaTheme="minorHAnsi" w:hAnsi="Book Antiqua" w:cstheme="minorBidi"/>
          <w:lang w:eastAsia="en-US"/>
        </w:rPr>
        <w:t xml:space="preserve"> da je </w:t>
      </w:r>
      <w:r w:rsidR="0090160D" w:rsidRPr="00041B50">
        <w:rPr>
          <w:rFonts w:ascii="Book Antiqua" w:eastAsiaTheme="minorHAnsi" w:hAnsi="Book Antiqua" w:cstheme="minorBidi"/>
          <w:i/>
          <w:iCs/>
          <w:lang w:eastAsia="en-US"/>
        </w:rPr>
        <w:t xml:space="preserve">vjera </w:t>
      </w:r>
      <w:r w:rsidR="00B65B79" w:rsidRPr="00041B50">
        <w:rPr>
          <w:rFonts w:ascii="Book Antiqua" w:eastAsiaTheme="minorHAnsi" w:hAnsi="Book Antiqua" w:cstheme="minorBidi"/>
          <w:i/>
          <w:iCs/>
          <w:lang w:eastAsia="en-US"/>
        </w:rPr>
        <w:t>'</w:t>
      </w:r>
      <w:r w:rsidR="0090160D" w:rsidRPr="00041B50">
        <w:rPr>
          <w:rFonts w:ascii="Book Antiqua" w:eastAsiaTheme="minorHAnsi" w:hAnsi="Book Antiqua" w:cstheme="minorBidi"/>
          <w:i/>
          <w:iCs/>
          <w:lang w:eastAsia="en-US"/>
        </w:rPr>
        <w:t>privatna stvar</w:t>
      </w:r>
      <w:r w:rsidR="00B65B79" w:rsidRPr="00041B50">
        <w:rPr>
          <w:rFonts w:ascii="Book Antiqua" w:eastAsiaTheme="minorHAnsi" w:hAnsi="Book Antiqua" w:cstheme="minorBidi"/>
          <w:i/>
          <w:iCs/>
          <w:lang w:eastAsia="en-US"/>
        </w:rPr>
        <w:t>'</w:t>
      </w:r>
      <w:r w:rsidR="0090160D" w:rsidRPr="002F5691">
        <w:rPr>
          <w:rFonts w:ascii="Book Antiqua" w:eastAsiaTheme="minorHAnsi" w:hAnsi="Book Antiqua" w:cstheme="minorBidi"/>
          <w:lang w:eastAsia="en-US"/>
        </w:rPr>
        <w:t>.</w:t>
      </w:r>
      <w:r w:rsidR="00B65B79" w:rsidRPr="002F5691">
        <w:rPr>
          <w:rFonts w:ascii="Book Antiqua" w:eastAsiaTheme="minorHAnsi" w:hAnsi="Book Antiqua" w:cstheme="minorBidi"/>
          <w:lang w:eastAsia="en-US"/>
        </w:rPr>
        <w:t xml:space="preserve"> Drugim riječima: šapćite ju na uho, ali ne pomišljajte na krovove.</w:t>
      </w:r>
    </w:p>
    <w:p w14:paraId="749D0658" w14:textId="3470C860" w:rsidR="00970F4C" w:rsidRPr="002F5691" w:rsidRDefault="00970F4C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Drugi je u otklanjanju </w:t>
      </w:r>
      <w:r w:rsidR="000F23E1" w:rsidRPr="002F5691">
        <w:rPr>
          <w:rFonts w:ascii="Book Antiqua" w:eastAsiaTheme="minorHAnsi" w:hAnsi="Book Antiqua" w:cstheme="minorBidi"/>
          <w:lang w:eastAsia="en-US"/>
        </w:rPr>
        <w:t xml:space="preserve">i same rasprave u društvu o najvažnijim pitanjima. Kako se to postiže? Jednostavno tako da se nešto </w:t>
      </w:r>
      <w:r w:rsidR="000F23E1" w:rsidRPr="00041B50">
        <w:rPr>
          <w:rFonts w:ascii="Book Antiqua" w:eastAsiaTheme="minorHAnsi" w:hAnsi="Book Antiqua" w:cstheme="minorBidi"/>
          <w:i/>
          <w:iCs/>
          <w:lang w:eastAsia="en-US"/>
        </w:rPr>
        <w:t>proglasi svjetonazorskim pitanjem</w:t>
      </w:r>
      <w:r w:rsidR="000F23E1" w:rsidRPr="002F5691">
        <w:rPr>
          <w:rFonts w:ascii="Book Antiqua" w:eastAsiaTheme="minorHAnsi" w:hAnsi="Book Antiqua" w:cstheme="minorBidi"/>
          <w:lang w:eastAsia="en-US"/>
        </w:rPr>
        <w:t>. Jeste li to primijetili</w:t>
      </w:r>
      <w:r w:rsidR="00041B50">
        <w:rPr>
          <w:rFonts w:ascii="Book Antiqua" w:eastAsiaTheme="minorHAnsi" w:hAnsi="Book Antiqua" w:cstheme="minorBidi"/>
          <w:lang w:eastAsia="en-US"/>
        </w:rPr>
        <w:t>?</w:t>
      </w:r>
      <w:r w:rsidR="000F23E1"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041B50">
        <w:rPr>
          <w:rFonts w:ascii="Book Antiqua" w:eastAsiaTheme="minorHAnsi" w:hAnsi="Book Antiqua" w:cstheme="minorBidi"/>
          <w:lang w:eastAsia="en-US"/>
        </w:rPr>
        <w:t>V</w:t>
      </w:r>
      <w:r w:rsidR="000F23E1" w:rsidRPr="002F5691">
        <w:rPr>
          <w:rFonts w:ascii="Book Antiqua" w:eastAsiaTheme="minorHAnsi" w:hAnsi="Book Antiqua" w:cstheme="minorBidi"/>
          <w:lang w:eastAsia="en-US"/>
        </w:rPr>
        <w:t xml:space="preserve">iše </w:t>
      </w:r>
      <w:r w:rsidR="00041B50">
        <w:rPr>
          <w:rFonts w:ascii="Book Antiqua" w:eastAsiaTheme="minorHAnsi" w:hAnsi="Book Antiqua" w:cstheme="minorBidi"/>
          <w:lang w:eastAsia="en-US"/>
        </w:rPr>
        <w:t xml:space="preserve">sam </w:t>
      </w:r>
      <w:r w:rsidR="000F23E1" w:rsidRPr="002F5691">
        <w:rPr>
          <w:rFonts w:ascii="Book Antiqua" w:eastAsiaTheme="minorHAnsi" w:hAnsi="Book Antiqua" w:cstheme="minorBidi"/>
          <w:lang w:eastAsia="en-US"/>
        </w:rPr>
        <w:t>puta susreo začuđujuće zaključke</w:t>
      </w:r>
      <w:r w:rsidR="00041B50">
        <w:rPr>
          <w:rFonts w:ascii="Book Antiqua" w:eastAsiaTheme="minorHAnsi" w:hAnsi="Book Antiqua" w:cstheme="minorBidi"/>
          <w:lang w:eastAsia="en-US"/>
        </w:rPr>
        <w:t>, u kojima se čuje govoriti</w:t>
      </w:r>
      <w:r w:rsidR="000F23E1" w:rsidRPr="002F5691">
        <w:rPr>
          <w:rFonts w:ascii="Book Antiqua" w:eastAsiaTheme="minorHAnsi" w:hAnsi="Book Antiqua" w:cstheme="minorBidi"/>
          <w:lang w:eastAsia="en-US"/>
        </w:rPr>
        <w:t xml:space="preserve">: </w:t>
      </w:r>
      <w:r w:rsidR="000F23E1" w:rsidRPr="002F5691">
        <w:rPr>
          <w:rFonts w:ascii="Book Antiqua" w:eastAsiaTheme="minorHAnsi" w:hAnsi="Book Antiqua" w:cstheme="minorBidi"/>
          <w:i/>
          <w:iCs/>
          <w:lang w:eastAsia="en-US"/>
        </w:rPr>
        <w:t>Nećemo o tome, jer je to svjetonazorsko pitanje</w:t>
      </w:r>
      <w:r w:rsidR="000F23E1" w:rsidRPr="002F5691">
        <w:rPr>
          <w:rFonts w:ascii="Book Antiqua" w:eastAsiaTheme="minorHAnsi" w:hAnsi="Book Antiqua" w:cstheme="minorBidi"/>
          <w:lang w:eastAsia="en-US"/>
        </w:rPr>
        <w:t>.</w:t>
      </w:r>
      <w:r w:rsidR="00041B50">
        <w:rPr>
          <w:rFonts w:ascii="Book Antiqua" w:eastAsiaTheme="minorHAnsi" w:hAnsi="Book Antiqua" w:cstheme="minorBidi"/>
          <w:lang w:eastAsia="en-US"/>
        </w:rPr>
        <w:t xml:space="preserve"> </w:t>
      </w:r>
      <w:r w:rsidR="00041B50">
        <w:rPr>
          <w:rFonts w:ascii="Book Antiqua" w:eastAsiaTheme="minorHAnsi" w:hAnsi="Book Antiqua" w:cstheme="minorBidi"/>
          <w:i/>
          <w:iCs/>
          <w:lang w:eastAsia="en-US"/>
        </w:rPr>
        <w:t>Ovo nije ni vrijeme ni prostor za svjetonazorska pitanja.</w:t>
      </w:r>
      <w:r w:rsidR="000F23E1" w:rsidRPr="002F5691">
        <w:rPr>
          <w:rFonts w:ascii="Book Antiqua" w:eastAsiaTheme="minorHAnsi" w:hAnsi="Book Antiqua" w:cstheme="minorBidi"/>
          <w:lang w:eastAsia="en-US"/>
        </w:rPr>
        <w:t xml:space="preserve"> Ako i tu uđemo ispod površine, vidjet ćemo da nema ničega što nije svjetonazorsko pitanje: od rađanja života, preko hranjenja, učenja jezika, odijevanja, odgoja, gospodarstva, športa, umjetnosti, </w:t>
      </w:r>
      <w:r w:rsidR="00320D6D" w:rsidRPr="002F5691">
        <w:rPr>
          <w:rFonts w:ascii="Book Antiqua" w:eastAsiaTheme="minorHAnsi" w:hAnsi="Book Antiqua" w:cstheme="minorBidi"/>
          <w:lang w:eastAsia="en-US"/>
        </w:rPr>
        <w:t>zabave, ljubavi i smrti… Sve proizlazi iz nazora, iz pogleda na svijet, iz stavova prema stvarnostima koje živimo.</w:t>
      </w:r>
    </w:p>
    <w:p w14:paraId="545406B0" w14:textId="77777777" w:rsidR="00336809" w:rsidRDefault="00320D6D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No, </w:t>
      </w:r>
      <w:r w:rsidRPr="00336809">
        <w:rPr>
          <w:rFonts w:ascii="Book Antiqua" w:eastAsiaTheme="minorHAnsi" w:hAnsi="Book Antiqua" w:cstheme="minorBidi"/>
          <w:i/>
          <w:iCs/>
          <w:lang w:eastAsia="en-US"/>
        </w:rPr>
        <w:t>što se zapravo želi sugerirati</w:t>
      </w:r>
      <w:r w:rsidRPr="002F5691">
        <w:rPr>
          <w:rFonts w:ascii="Book Antiqua" w:eastAsiaTheme="minorHAnsi" w:hAnsi="Book Antiqua" w:cstheme="minorBidi"/>
          <w:lang w:eastAsia="en-US"/>
        </w:rPr>
        <w:t xml:space="preserve">, nametnuti kao prihvatljiva podloga u društvu? Želi se reći da nas svjetonazorska pitanja, a osobito vjerovanja dijele. Istina, u puno toga se razlikujemo, ali nije jasno zašto bi nas to u što duboko vjerujemo dijelilo. </w:t>
      </w:r>
      <w:r w:rsidR="00041B50">
        <w:rPr>
          <w:rFonts w:ascii="Book Antiqua" w:eastAsiaTheme="minorHAnsi" w:hAnsi="Book Antiqua" w:cstheme="minorBidi"/>
          <w:lang w:eastAsia="en-US"/>
        </w:rPr>
        <w:t xml:space="preserve">Istina, nisu svi nazori prihvatljivi, budući da neki od njih niječu i zatiru ljudskost, činjenicu da smo ljudi jednakoga dostojanstva stvorenosti. </w:t>
      </w:r>
      <w:r w:rsidRPr="002F5691">
        <w:rPr>
          <w:rFonts w:ascii="Book Antiqua" w:eastAsiaTheme="minorHAnsi" w:hAnsi="Book Antiqua" w:cstheme="minorBidi"/>
          <w:lang w:eastAsia="en-US"/>
        </w:rPr>
        <w:t xml:space="preserve">Kršćanstvo </w:t>
      </w:r>
      <w:r w:rsidR="008E05DC" w:rsidRPr="002F5691">
        <w:rPr>
          <w:rFonts w:ascii="Book Antiqua" w:eastAsiaTheme="minorHAnsi" w:hAnsi="Book Antiqua" w:cstheme="minorBidi"/>
          <w:lang w:eastAsia="en-US"/>
        </w:rPr>
        <w:t xml:space="preserve">nipošto </w:t>
      </w:r>
      <w:r w:rsidRPr="002F5691">
        <w:rPr>
          <w:rFonts w:ascii="Book Antiqua" w:eastAsiaTheme="minorHAnsi" w:hAnsi="Book Antiqua" w:cstheme="minorBidi"/>
          <w:lang w:eastAsia="en-US"/>
        </w:rPr>
        <w:t xml:space="preserve">nije takvo da bi nekoga obescijenilo, ponizilo, prevarilo, pridobilo na svoju stranu neistinom. Pokušaji koji su išli u tome smjeru bili su duboko nekršćanski. </w:t>
      </w:r>
    </w:p>
    <w:p w14:paraId="6BD38BA0" w14:textId="05A98B5C" w:rsidR="00320D6D" w:rsidRPr="002F5691" w:rsidRDefault="00320D6D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>Ali, ako je nazor na svijet, svjetonazor u svojoj srži dobar, tada on daje širinu i dubinu susreta.</w:t>
      </w:r>
      <w:r w:rsidR="008E05DC" w:rsidRPr="002F5691">
        <w:rPr>
          <w:rFonts w:ascii="Book Antiqua" w:eastAsiaTheme="minorHAnsi" w:hAnsi="Book Antiqua" w:cstheme="minorBidi"/>
          <w:lang w:eastAsia="en-US"/>
        </w:rPr>
        <w:t xml:space="preserve"> Kao kršćanin mogu svakomu reći da bi mi bilo drago da i drugi budu kršćani, jer mislim da je to za </w:t>
      </w:r>
      <w:r w:rsidR="009E773A" w:rsidRPr="002F5691">
        <w:rPr>
          <w:rFonts w:ascii="Book Antiqua" w:eastAsiaTheme="minorHAnsi" w:hAnsi="Book Antiqua" w:cstheme="minorBidi"/>
          <w:lang w:eastAsia="en-US"/>
        </w:rPr>
        <w:t>njih</w:t>
      </w:r>
      <w:r w:rsidR="008E05DC" w:rsidRPr="002F5691">
        <w:rPr>
          <w:rFonts w:ascii="Book Antiqua" w:eastAsiaTheme="minorHAnsi" w:hAnsi="Book Antiqua" w:cstheme="minorBidi"/>
          <w:lang w:eastAsia="en-US"/>
        </w:rPr>
        <w:t xml:space="preserve"> dobro</w:t>
      </w:r>
      <w:r w:rsidR="009E773A" w:rsidRPr="002F5691">
        <w:rPr>
          <w:rFonts w:ascii="Book Antiqua" w:eastAsiaTheme="minorHAnsi" w:hAnsi="Book Antiqua" w:cstheme="minorBidi"/>
          <w:lang w:eastAsia="en-US"/>
        </w:rPr>
        <w:t>, bez ikakvoga nametanja, nego gledajući u svakomu čovjeku Gospodina i radujući se tuđoj radosti.</w:t>
      </w:r>
    </w:p>
    <w:p w14:paraId="2969139A" w14:textId="0FB97FD2" w:rsidR="009E773A" w:rsidRPr="002F5691" w:rsidRDefault="009E773A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Naša vjera, bez obzira gdje živjeli ili djelovali, treba drugima biti jamstvo da se mogu osloniti na moja duboka uvjerenja, a </w:t>
      </w:r>
      <w:r w:rsidRPr="00336809">
        <w:rPr>
          <w:rFonts w:ascii="Book Antiqua" w:eastAsiaTheme="minorHAnsi" w:hAnsi="Book Antiqua" w:cstheme="minorBidi"/>
          <w:i/>
          <w:iCs/>
          <w:lang w:eastAsia="en-US"/>
        </w:rPr>
        <w:t>kršćanstvo ne traži nikakvo zlo</w:t>
      </w:r>
      <w:r w:rsidRPr="002F5691">
        <w:rPr>
          <w:rFonts w:ascii="Book Antiqua" w:eastAsiaTheme="minorHAnsi" w:hAnsi="Book Antiqua" w:cstheme="minorBidi"/>
          <w:lang w:eastAsia="en-US"/>
        </w:rPr>
        <w:t>. Duboko sam uvjeren da se tamo gdje se ugnijezdila takozvana 'neutralnost', sužen prostor susreta, suradnje i ljudskosti.</w:t>
      </w:r>
    </w:p>
    <w:p w14:paraId="1894010B" w14:textId="4FD57E9F" w:rsidR="00320D6D" w:rsidRPr="002F5691" w:rsidRDefault="004F1D5F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lang w:eastAsia="en-US"/>
        </w:rPr>
      </w:pPr>
      <w:r w:rsidRPr="002F5691">
        <w:rPr>
          <w:rFonts w:ascii="Book Antiqua" w:eastAsiaTheme="minorHAnsi" w:hAnsi="Book Antiqua" w:cstheme="minorBidi"/>
          <w:b/>
          <w:bCs/>
          <w:color w:val="FF0000"/>
          <w:lang w:eastAsia="en-US"/>
        </w:rPr>
        <w:t>6.</w:t>
      </w:r>
      <w:r w:rsidRPr="002F5691">
        <w:rPr>
          <w:rFonts w:ascii="Book Antiqua" w:eastAsiaTheme="minorHAnsi" w:hAnsi="Book Antiqua" w:cstheme="minorBidi"/>
          <w:lang w:eastAsia="en-US"/>
        </w:rPr>
        <w:t xml:space="preserve"> </w:t>
      </w:r>
      <w:r w:rsidR="00320D6D" w:rsidRPr="002F5691">
        <w:rPr>
          <w:rFonts w:ascii="Book Antiqua" w:eastAsiaTheme="minorHAnsi" w:hAnsi="Book Antiqua" w:cstheme="minorBidi"/>
          <w:lang w:eastAsia="en-US"/>
        </w:rPr>
        <w:t xml:space="preserve">Nakana je druga: </w:t>
      </w:r>
      <w:r w:rsidR="009E773A" w:rsidRPr="002F5691">
        <w:rPr>
          <w:rFonts w:ascii="Book Antiqua" w:eastAsiaTheme="minorHAnsi" w:hAnsi="Book Antiqua" w:cstheme="minorBidi"/>
          <w:lang w:eastAsia="en-US"/>
        </w:rPr>
        <w:t xml:space="preserve">želi se </w:t>
      </w:r>
      <w:r w:rsidR="00320D6D" w:rsidRPr="002F5691">
        <w:rPr>
          <w:rFonts w:ascii="Book Antiqua" w:eastAsiaTheme="minorHAnsi" w:hAnsi="Book Antiqua" w:cstheme="minorBidi"/>
          <w:lang w:eastAsia="en-US"/>
        </w:rPr>
        <w:t>vjeru i odnos s Bogom proglasiti problemom, a ne mogućnošću. A svatko tko se susreo s vjernicima drugih religija u iskrenosti njihova svjetonazora, susreo je mogućnost u kojoj svatko drugomu želi dobro i pokušava se otkriti dobro za drugoga.</w:t>
      </w:r>
    </w:p>
    <w:p w14:paraId="78062CC8" w14:textId="77777777" w:rsidR="003A4D6B" w:rsidRDefault="00320D6D" w:rsidP="00503C73">
      <w:pPr>
        <w:spacing w:line="300" w:lineRule="auto"/>
        <w:ind w:firstLine="709"/>
        <w:jc w:val="both"/>
        <w:rPr>
          <w:rFonts w:ascii="Book Antiqua" w:eastAsiaTheme="minorHAnsi" w:hAnsi="Book Antiqua" w:cstheme="minorBidi"/>
          <w:i/>
          <w:iCs/>
          <w:lang w:eastAsia="en-US"/>
        </w:rPr>
      </w:pPr>
      <w:r w:rsidRPr="002F5691">
        <w:rPr>
          <w:rFonts w:ascii="Book Antiqua" w:eastAsiaTheme="minorHAnsi" w:hAnsi="Book Antiqua" w:cstheme="minorBidi"/>
          <w:lang w:eastAsia="en-US"/>
        </w:rPr>
        <w:t xml:space="preserve">Braćo i sestre, sveti </w:t>
      </w:r>
      <w:r w:rsidR="004F1D5F" w:rsidRPr="002F5691">
        <w:rPr>
          <w:rFonts w:ascii="Book Antiqua" w:eastAsiaTheme="minorHAnsi" w:hAnsi="Book Antiqua" w:cstheme="minorBidi"/>
          <w:lang w:eastAsia="en-US"/>
        </w:rPr>
        <w:t xml:space="preserve">su mučenici suprotnost ideologiji neutralnosti. Svetoga Blaža molimo da nam pomogne da ne budemo ravne duše, </w:t>
      </w:r>
      <w:r w:rsidR="00C70135" w:rsidRPr="002F5691">
        <w:rPr>
          <w:rFonts w:ascii="Book Antiqua" w:eastAsiaTheme="minorHAnsi" w:hAnsi="Book Antiqua" w:cstheme="minorBidi"/>
          <w:lang w:eastAsia="en-US"/>
        </w:rPr>
        <w:t xml:space="preserve">da nam vjernička hrvatska duša ne bude ubijena, </w:t>
      </w:r>
      <w:r w:rsidR="004F1D5F" w:rsidRPr="002F5691">
        <w:rPr>
          <w:rFonts w:ascii="Book Antiqua" w:eastAsiaTheme="minorHAnsi" w:hAnsi="Book Antiqua" w:cstheme="minorBidi"/>
          <w:lang w:eastAsia="en-US"/>
        </w:rPr>
        <w:t xml:space="preserve">nego </w:t>
      </w:r>
      <w:r w:rsidR="00C70135" w:rsidRPr="002F5691">
        <w:rPr>
          <w:rFonts w:ascii="Book Antiqua" w:eastAsiaTheme="minorHAnsi" w:hAnsi="Book Antiqua" w:cstheme="minorBidi"/>
          <w:lang w:eastAsia="en-US"/>
        </w:rPr>
        <w:t xml:space="preserve">da budemo </w:t>
      </w:r>
      <w:r w:rsidR="004F1D5F" w:rsidRPr="002F5691">
        <w:rPr>
          <w:rFonts w:ascii="Book Antiqua" w:eastAsiaTheme="minorHAnsi" w:hAnsi="Book Antiqua" w:cstheme="minorBidi"/>
          <w:lang w:eastAsia="en-US"/>
        </w:rPr>
        <w:t>osjetljiv</w:t>
      </w:r>
      <w:r w:rsidR="00C70135" w:rsidRPr="002F5691">
        <w:rPr>
          <w:rFonts w:ascii="Book Antiqua" w:eastAsiaTheme="minorHAnsi" w:hAnsi="Book Antiqua" w:cstheme="minorBidi"/>
          <w:lang w:eastAsia="en-US"/>
        </w:rPr>
        <w:t>i</w:t>
      </w:r>
      <w:r w:rsidR="004F1D5F" w:rsidRPr="002F5691">
        <w:rPr>
          <w:rFonts w:ascii="Book Antiqua" w:eastAsiaTheme="minorHAnsi" w:hAnsi="Book Antiqua" w:cstheme="minorBidi"/>
          <w:lang w:eastAsia="en-US"/>
        </w:rPr>
        <w:t>, istančane duše, dok slušamo Isusa kako nas</w:t>
      </w:r>
      <w:r w:rsidR="00041B50">
        <w:rPr>
          <w:rFonts w:ascii="Book Antiqua" w:eastAsiaTheme="minorHAnsi" w:hAnsi="Book Antiqua" w:cstheme="minorBidi"/>
          <w:lang w:eastAsia="en-US"/>
        </w:rPr>
        <w:t xml:space="preserve"> na nekome našem životom putu </w:t>
      </w:r>
      <w:r w:rsidR="004F1D5F" w:rsidRPr="002F5691">
        <w:rPr>
          <w:rFonts w:ascii="Book Antiqua" w:eastAsiaTheme="minorHAnsi" w:hAnsi="Book Antiqua" w:cstheme="minorBidi"/>
          <w:lang w:eastAsia="en-US"/>
        </w:rPr>
        <w:t xml:space="preserve">ohrabruje </w:t>
      </w:r>
      <w:r w:rsidR="00041B50">
        <w:rPr>
          <w:rFonts w:ascii="Book Antiqua" w:eastAsiaTheme="minorHAnsi" w:hAnsi="Book Antiqua" w:cstheme="minorBidi"/>
          <w:lang w:eastAsia="en-US"/>
        </w:rPr>
        <w:t xml:space="preserve">i odgaja </w:t>
      </w:r>
      <w:r w:rsidR="004F1D5F" w:rsidRPr="002F5691">
        <w:rPr>
          <w:rFonts w:ascii="Book Antiqua" w:eastAsiaTheme="minorHAnsi" w:hAnsi="Book Antiqua" w:cstheme="minorBidi"/>
          <w:lang w:eastAsia="en-US"/>
        </w:rPr>
        <w:t>riječima</w:t>
      </w:r>
      <w:r w:rsidR="00041B50">
        <w:rPr>
          <w:rFonts w:ascii="Book Antiqua" w:eastAsiaTheme="minorHAnsi" w:hAnsi="Book Antiqua" w:cstheme="minorBidi"/>
          <w:lang w:eastAsia="en-US"/>
        </w:rPr>
        <w:t xml:space="preserve"> punim ljubavi</w:t>
      </w:r>
      <w:r w:rsidR="004F1D5F" w:rsidRPr="002F5691">
        <w:rPr>
          <w:rFonts w:ascii="Book Antiqua" w:eastAsiaTheme="minorHAnsi" w:hAnsi="Book Antiqua" w:cstheme="minorBidi"/>
          <w:lang w:eastAsia="en-US"/>
        </w:rPr>
        <w:t xml:space="preserve">: </w:t>
      </w:r>
      <w:r w:rsidR="004F1D5F" w:rsidRPr="002F5691">
        <w:rPr>
          <w:rFonts w:ascii="Book Antiqua" w:eastAsiaTheme="minorHAnsi" w:hAnsi="Book Antiqua" w:cstheme="minorBidi"/>
          <w:i/>
          <w:iCs/>
          <w:lang w:eastAsia="en-US"/>
        </w:rPr>
        <w:t>Koliko vam puta moram reći da se ne bojite…</w:t>
      </w:r>
      <w:r w:rsidR="006923FA">
        <w:rPr>
          <w:rFonts w:ascii="Book Antiqua" w:eastAsiaTheme="minorHAnsi" w:hAnsi="Book Antiqua" w:cstheme="minorBidi"/>
          <w:i/>
          <w:iCs/>
          <w:lang w:eastAsia="en-US"/>
        </w:rPr>
        <w:t xml:space="preserve"> </w:t>
      </w:r>
    </w:p>
    <w:p w14:paraId="4C4FA782" w14:textId="4D66B3A2" w:rsidR="00F62658" w:rsidRDefault="00F62658" w:rsidP="00503C73">
      <w:pPr>
        <w:spacing w:line="300" w:lineRule="auto"/>
        <w:ind w:firstLine="709"/>
        <w:jc w:val="both"/>
        <w:rPr>
          <w:rFonts w:ascii="Book Antiqua" w:hAnsi="Book Antiqua"/>
        </w:rPr>
      </w:pPr>
      <w:r w:rsidRPr="002F5691">
        <w:rPr>
          <w:rFonts w:ascii="Book Antiqua" w:hAnsi="Book Antiqua"/>
        </w:rPr>
        <w:t>Amen.</w:t>
      </w:r>
    </w:p>
    <w:sectPr w:rsidR="00F62658" w:rsidSect="002F5691">
      <w:footerReference w:type="default" r:id="rId7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41E8E" w14:textId="77777777" w:rsidR="00594961" w:rsidRDefault="00594961" w:rsidP="00583CC6">
      <w:r>
        <w:separator/>
      </w:r>
    </w:p>
  </w:endnote>
  <w:endnote w:type="continuationSeparator" w:id="0">
    <w:p w14:paraId="35020842" w14:textId="77777777" w:rsidR="00594961" w:rsidRDefault="00594961" w:rsidP="0058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084860"/>
      <w:docPartObj>
        <w:docPartGallery w:val="Page Numbers (Bottom of Page)"/>
        <w:docPartUnique/>
      </w:docPartObj>
    </w:sdtPr>
    <w:sdtEndPr/>
    <w:sdtContent>
      <w:p w14:paraId="50D2B712" w14:textId="28E9F8F1" w:rsidR="00583CC6" w:rsidRDefault="00583CC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89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3ACCB" w14:textId="77777777" w:rsidR="00594961" w:rsidRDefault="00594961" w:rsidP="00583CC6">
      <w:r>
        <w:separator/>
      </w:r>
    </w:p>
  </w:footnote>
  <w:footnote w:type="continuationSeparator" w:id="0">
    <w:p w14:paraId="50BEF950" w14:textId="77777777" w:rsidR="00594961" w:rsidRDefault="00594961" w:rsidP="0058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64CF"/>
    <w:multiLevelType w:val="hybridMultilevel"/>
    <w:tmpl w:val="A8486102"/>
    <w:lvl w:ilvl="0" w:tplc="41C0BD0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5E"/>
    <w:rsid w:val="00023A4B"/>
    <w:rsid w:val="00041B50"/>
    <w:rsid w:val="000822A3"/>
    <w:rsid w:val="0008461B"/>
    <w:rsid w:val="000B66A5"/>
    <w:rsid w:val="000F2339"/>
    <w:rsid w:val="000F23E1"/>
    <w:rsid w:val="000F3B06"/>
    <w:rsid w:val="00101819"/>
    <w:rsid w:val="00120B98"/>
    <w:rsid w:val="0012740E"/>
    <w:rsid w:val="001303BC"/>
    <w:rsid w:val="0014194D"/>
    <w:rsid w:val="0019062C"/>
    <w:rsid w:val="001C72D8"/>
    <w:rsid w:val="001E5E82"/>
    <w:rsid w:val="001F7A87"/>
    <w:rsid w:val="0023333D"/>
    <w:rsid w:val="002521CA"/>
    <w:rsid w:val="002555FB"/>
    <w:rsid w:val="002609AB"/>
    <w:rsid w:val="00271F8F"/>
    <w:rsid w:val="002934B3"/>
    <w:rsid w:val="002E5537"/>
    <w:rsid w:val="002F3BDD"/>
    <w:rsid w:val="002F5691"/>
    <w:rsid w:val="002F5BF6"/>
    <w:rsid w:val="002F6A7E"/>
    <w:rsid w:val="00320D6D"/>
    <w:rsid w:val="00336809"/>
    <w:rsid w:val="00370A34"/>
    <w:rsid w:val="00370E9F"/>
    <w:rsid w:val="003711B4"/>
    <w:rsid w:val="00396BD0"/>
    <w:rsid w:val="003A4D6B"/>
    <w:rsid w:val="003B68AC"/>
    <w:rsid w:val="003E117E"/>
    <w:rsid w:val="003E437D"/>
    <w:rsid w:val="003E5E0C"/>
    <w:rsid w:val="003F2BE0"/>
    <w:rsid w:val="0044733F"/>
    <w:rsid w:val="00477AF0"/>
    <w:rsid w:val="004A1B09"/>
    <w:rsid w:val="004B3400"/>
    <w:rsid w:val="004C61E2"/>
    <w:rsid w:val="004D3FD5"/>
    <w:rsid w:val="004F1D5F"/>
    <w:rsid w:val="00501BC5"/>
    <w:rsid w:val="00503C73"/>
    <w:rsid w:val="005123F8"/>
    <w:rsid w:val="00520B1A"/>
    <w:rsid w:val="0055424C"/>
    <w:rsid w:val="00571EB6"/>
    <w:rsid w:val="00572411"/>
    <w:rsid w:val="00583CC6"/>
    <w:rsid w:val="00592048"/>
    <w:rsid w:val="0059331C"/>
    <w:rsid w:val="00594961"/>
    <w:rsid w:val="00597C6C"/>
    <w:rsid w:val="005A05FD"/>
    <w:rsid w:val="005D2533"/>
    <w:rsid w:val="005E7A69"/>
    <w:rsid w:val="006022E1"/>
    <w:rsid w:val="006369D0"/>
    <w:rsid w:val="006661B5"/>
    <w:rsid w:val="00670F11"/>
    <w:rsid w:val="006923FA"/>
    <w:rsid w:val="00697277"/>
    <w:rsid w:val="006D54B2"/>
    <w:rsid w:val="00706AE2"/>
    <w:rsid w:val="007138EB"/>
    <w:rsid w:val="00723C1D"/>
    <w:rsid w:val="0073438D"/>
    <w:rsid w:val="00742F5E"/>
    <w:rsid w:val="007D7F12"/>
    <w:rsid w:val="007F7891"/>
    <w:rsid w:val="00851C60"/>
    <w:rsid w:val="00874C7A"/>
    <w:rsid w:val="00880060"/>
    <w:rsid w:val="008A5CD6"/>
    <w:rsid w:val="008E05DC"/>
    <w:rsid w:val="0090160D"/>
    <w:rsid w:val="00901F0C"/>
    <w:rsid w:val="0093243D"/>
    <w:rsid w:val="00940D03"/>
    <w:rsid w:val="00945083"/>
    <w:rsid w:val="00954AD0"/>
    <w:rsid w:val="00963BBF"/>
    <w:rsid w:val="00970F4C"/>
    <w:rsid w:val="00985BF3"/>
    <w:rsid w:val="009A67C6"/>
    <w:rsid w:val="009B0733"/>
    <w:rsid w:val="009E0858"/>
    <w:rsid w:val="009E773A"/>
    <w:rsid w:val="00A0232A"/>
    <w:rsid w:val="00A03AA0"/>
    <w:rsid w:val="00A05286"/>
    <w:rsid w:val="00A06F90"/>
    <w:rsid w:val="00A13C74"/>
    <w:rsid w:val="00A14AA9"/>
    <w:rsid w:val="00A226CF"/>
    <w:rsid w:val="00A41E27"/>
    <w:rsid w:val="00A6586C"/>
    <w:rsid w:val="00A94989"/>
    <w:rsid w:val="00AA34D1"/>
    <w:rsid w:val="00AC5BB8"/>
    <w:rsid w:val="00B10FBA"/>
    <w:rsid w:val="00B34BC0"/>
    <w:rsid w:val="00B65B79"/>
    <w:rsid w:val="00B75B67"/>
    <w:rsid w:val="00B82CB1"/>
    <w:rsid w:val="00B90E98"/>
    <w:rsid w:val="00BA6A60"/>
    <w:rsid w:val="00BB5449"/>
    <w:rsid w:val="00BC7E2F"/>
    <w:rsid w:val="00BD3CE4"/>
    <w:rsid w:val="00BE570D"/>
    <w:rsid w:val="00BF2C5A"/>
    <w:rsid w:val="00BF5307"/>
    <w:rsid w:val="00BF54F1"/>
    <w:rsid w:val="00C34524"/>
    <w:rsid w:val="00C3675D"/>
    <w:rsid w:val="00C55ACB"/>
    <w:rsid w:val="00C61A14"/>
    <w:rsid w:val="00C63D00"/>
    <w:rsid w:val="00C67C44"/>
    <w:rsid w:val="00C70135"/>
    <w:rsid w:val="00CA7DFE"/>
    <w:rsid w:val="00CB11DF"/>
    <w:rsid w:val="00CC0ECA"/>
    <w:rsid w:val="00CC730D"/>
    <w:rsid w:val="00CD1986"/>
    <w:rsid w:val="00CD409A"/>
    <w:rsid w:val="00CE2415"/>
    <w:rsid w:val="00CF4E5A"/>
    <w:rsid w:val="00D0593B"/>
    <w:rsid w:val="00D32546"/>
    <w:rsid w:val="00D578E8"/>
    <w:rsid w:val="00D8092A"/>
    <w:rsid w:val="00DA3A8C"/>
    <w:rsid w:val="00DC1B32"/>
    <w:rsid w:val="00DE0C39"/>
    <w:rsid w:val="00DE60EB"/>
    <w:rsid w:val="00EC3C66"/>
    <w:rsid w:val="00ED3E28"/>
    <w:rsid w:val="00EE021D"/>
    <w:rsid w:val="00F22DBE"/>
    <w:rsid w:val="00F471FC"/>
    <w:rsid w:val="00F62658"/>
    <w:rsid w:val="00F717D8"/>
    <w:rsid w:val="00F90F30"/>
    <w:rsid w:val="00FE6913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A875"/>
  <w15:chartTrackingRefBased/>
  <w15:docId w15:val="{22ECC961-D2FA-4DB8-97AD-27B9B476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5537"/>
    <w:pPr>
      <w:spacing w:before="100" w:beforeAutospacing="1" w:after="100" w:afterAutospacing="1"/>
    </w:pPr>
  </w:style>
  <w:style w:type="paragraph" w:customStyle="1" w:styleId="commentotesto">
    <w:name w:val="commento_testo"/>
    <w:basedOn w:val="Normal"/>
    <w:rsid w:val="002F5BF6"/>
    <w:pPr>
      <w:spacing w:before="100" w:beforeAutospacing="1" w:after="100" w:afterAutospacing="1"/>
    </w:pPr>
  </w:style>
  <w:style w:type="paragraph" w:customStyle="1" w:styleId="commentotestospaziato">
    <w:name w:val="commento_testo_spaziato"/>
    <w:basedOn w:val="Normal"/>
    <w:rsid w:val="002F5BF6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5424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3333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83C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3C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3C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3C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3C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CC6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F717D8"/>
    <w:rPr>
      <w:b/>
      <w:bCs/>
    </w:rPr>
  </w:style>
  <w:style w:type="character" w:customStyle="1" w:styleId="selected">
    <w:name w:val="selected"/>
    <w:basedOn w:val="Zadanifontodlomka"/>
    <w:rsid w:val="0093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Zvonko Franc</cp:lastModifiedBy>
  <cp:revision>71</cp:revision>
  <cp:lastPrinted>2018-02-03T22:09:00Z</cp:lastPrinted>
  <dcterms:created xsi:type="dcterms:W3CDTF">2020-01-29T13:58:00Z</dcterms:created>
  <dcterms:modified xsi:type="dcterms:W3CDTF">2020-02-04T08:24:00Z</dcterms:modified>
</cp:coreProperties>
</file>